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1203" w14:textId="77777777" w:rsidR="00002363" w:rsidRDefault="00B72688" w:rsidP="00002363">
      <w:pPr>
        <w:spacing w:line="46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002363">
        <w:rPr>
          <w:rFonts w:ascii="標楷體" w:eastAsia="標楷體" w:hAnsi="標楷體"/>
          <w:b/>
          <w:color w:val="000000"/>
          <w:sz w:val="40"/>
          <w:szCs w:val="40"/>
        </w:rPr>
        <w:t>苗栗縣卓蘭鎮殯葬設施(備)規費收、退費標準</w:t>
      </w:r>
    </w:p>
    <w:p w14:paraId="5CFEFE57" w14:textId="77777777" w:rsidR="008A0C4B" w:rsidRPr="00002363" w:rsidRDefault="00B72688" w:rsidP="00002363">
      <w:pPr>
        <w:spacing w:line="46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002363">
        <w:rPr>
          <w:rFonts w:ascii="標楷體" w:eastAsia="標楷體" w:hAnsi="標楷體"/>
          <w:b/>
          <w:color w:val="000000"/>
          <w:sz w:val="40"/>
          <w:szCs w:val="40"/>
        </w:rPr>
        <w:t>第二條</w:t>
      </w:r>
      <w:r w:rsidR="005739E7">
        <w:rPr>
          <w:rFonts w:ascii="標楷體" w:eastAsia="標楷體" w:hAnsi="標楷體" w:hint="eastAsia"/>
          <w:b/>
          <w:color w:val="000000"/>
          <w:sz w:val="40"/>
          <w:szCs w:val="40"/>
        </w:rPr>
        <w:t>附表</w:t>
      </w:r>
      <w:r w:rsidRPr="00002363">
        <w:rPr>
          <w:rFonts w:ascii="標楷體" w:eastAsia="標楷體" w:hAnsi="標楷體"/>
          <w:b/>
          <w:sz w:val="40"/>
          <w:szCs w:val="40"/>
        </w:rPr>
        <w:t>修正</w:t>
      </w:r>
      <w:r w:rsidRPr="00002363">
        <w:rPr>
          <w:rFonts w:ascii="標楷體" w:eastAsia="標楷體" w:hAnsi="標楷體"/>
          <w:b/>
          <w:color w:val="000000"/>
          <w:sz w:val="40"/>
          <w:szCs w:val="40"/>
        </w:rPr>
        <w:t>總說明</w:t>
      </w:r>
    </w:p>
    <w:p w14:paraId="3D70361C" w14:textId="77777777" w:rsidR="008A0C4B" w:rsidRDefault="00B72688" w:rsidP="00002363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sz w:val="36"/>
          <w:szCs w:val="36"/>
        </w:rPr>
        <w:t xml:space="preserve">   </w:t>
      </w:r>
      <w:r w:rsidR="00217359">
        <w:rPr>
          <w:rFonts w:hint="eastAsia"/>
          <w:sz w:val="36"/>
          <w:szCs w:val="36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苗栗縣卓蘭鎮殯葬設施(備)規費收、退費標準(以下稱本標準)前經中華民國</w:t>
      </w:r>
      <w:r w:rsidR="00085E91">
        <w:rPr>
          <w:rFonts w:ascii="標楷體" w:eastAsia="標楷體" w:hAnsi="標楷體"/>
          <w:sz w:val="28"/>
          <w:szCs w:val="28"/>
        </w:rPr>
        <w:t>11</w:t>
      </w:r>
      <w:r w:rsidR="00363617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年</w:t>
      </w:r>
      <w:r w:rsidR="00363617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 w:rsidR="00A00449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日卓鎮</w:t>
      </w:r>
      <w:proofErr w:type="gramStart"/>
      <w:r>
        <w:rPr>
          <w:rFonts w:ascii="標楷體" w:eastAsia="標楷體" w:hAnsi="標楷體"/>
          <w:sz w:val="28"/>
          <w:szCs w:val="28"/>
        </w:rPr>
        <w:t>殯</w:t>
      </w:r>
      <w:proofErr w:type="gramEnd"/>
      <w:r>
        <w:rPr>
          <w:rFonts w:ascii="標楷體" w:eastAsia="標楷體" w:hAnsi="標楷體"/>
          <w:sz w:val="28"/>
          <w:szCs w:val="28"/>
        </w:rPr>
        <w:t>字第</w:t>
      </w:r>
      <w:r w:rsidR="00A00449">
        <w:rPr>
          <w:rFonts w:ascii="標楷體" w:eastAsia="標楷體" w:hAnsi="標楷體"/>
          <w:sz w:val="28"/>
          <w:szCs w:val="28"/>
        </w:rPr>
        <w:t>1130005672A</w:t>
      </w:r>
      <w:r>
        <w:rPr>
          <w:rFonts w:ascii="標楷體" w:eastAsia="標楷體" w:hAnsi="標楷體"/>
          <w:sz w:val="28"/>
          <w:szCs w:val="28"/>
        </w:rPr>
        <w:t>號令公告施行，對本鎮殯葬設施(備)規費收、退費予以規範</w:t>
      </w:r>
      <w:r w:rsidR="00085E91">
        <w:rPr>
          <w:rFonts w:ascii="標楷體" w:eastAsia="標楷體" w:hAnsi="標楷體"/>
          <w:sz w:val="28"/>
          <w:szCs w:val="28"/>
        </w:rPr>
        <w:t>，本標準係依據苗栗縣卓蘭鎮殯葬設施管理使用自治條例第三條</w:t>
      </w:r>
      <w:r w:rsidR="00085E91">
        <w:rPr>
          <w:rFonts w:ascii="標楷體" w:eastAsia="標楷體" w:hAnsi="標楷體" w:hint="eastAsia"/>
          <w:sz w:val="28"/>
          <w:szCs w:val="28"/>
        </w:rPr>
        <w:t>授權</w:t>
      </w:r>
      <w:r w:rsidR="00085E91">
        <w:rPr>
          <w:rFonts w:ascii="標楷體" w:eastAsia="標楷體" w:hAnsi="標楷體"/>
          <w:sz w:val="28"/>
          <w:szCs w:val="28"/>
        </w:rPr>
        <w:t>訂定</w:t>
      </w:r>
      <w:r>
        <w:rPr>
          <w:rFonts w:ascii="標楷體" w:eastAsia="標楷體" w:hAnsi="標楷體"/>
          <w:sz w:val="28"/>
          <w:szCs w:val="28"/>
        </w:rPr>
        <w:t>，</w:t>
      </w:r>
      <w:r w:rsidR="00A00449">
        <w:rPr>
          <w:rFonts w:ascii="標楷體" w:eastAsia="標楷體" w:hAnsi="標楷體" w:hint="eastAsia"/>
          <w:sz w:val="28"/>
          <w:szCs w:val="28"/>
        </w:rPr>
        <w:t>因本鎮第一公墓納骨塔四樓第二</w:t>
      </w:r>
      <w:r w:rsidR="00085E91">
        <w:rPr>
          <w:rFonts w:ascii="標楷體" w:eastAsia="標楷體" w:hAnsi="標楷體" w:hint="eastAsia"/>
          <w:sz w:val="28"/>
          <w:szCs w:val="28"/>
        </w:rPr>
        <w:t>期新設骨灰</w:t>
      </w:r>
      <w:r w:rsidR="0033766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337666">
        <w:rPr>
          <w:rFonts w:ascii="標楷體" w:eastAsia="標楷體" w:hAnsi="標楷體" w:hint="eastAsia"/>
          <w:sz w:val="28"/>
          <w:szCs w:val="28"/>
        </w:rPr>
        <w:t>骸</w:t>
      </w:r>
      <w:proofErr w:type="gramEnd"/>
      <w:r w:rsidR="00337666">
        <w:rPr>
          <w:rFonts w:ascii="標楷體" w:eastAsia="標楷體" w:hAnsi="標楷體" w:hint="eastAsia"/>
          <w:sz w:val="28"/>
          <w:szCs w:val="28"/>
        </w:rPr>
        <w:t>)</w:t>
      </w:r>
      <w:r w:rsidR="00085E91">
        <w:rPr>
          <w:rFonts w:ascii="標楷體" w:eastAsia="標楷體" w:hAnsi="標楷體" w:hint="eastAsia"/>
          <w:sz w:val="28"/>
          <w:szCs w:val="28"/>
        </w:rPr>
        <w:t>櫃位</w:t>
      </w:r>
      <w:r w:rsidR="00A44E5F">
        <w:rPr>
          <w:rFonts w:ascii="標楷體" w:eastAsia="標楷體" w:hAnsi="標楷體" w:hint="eastAsia"/>
          <w:sz w:val="28"/>
          <w:szCs w:val="28"/>
        </w:rPr>
        <w:t>裝修工程</w:t>
      </w:r>
      <w:r w:rsidR="000D5C77">
        <w:rPr>
          <w:rFonts w:ascii="標楷體" w:eastAsia="標楷體" w:hAnsi="標楷體" w:hint="eastAsia"/>
          <w:sz w:val="28"/>
          <w:szCs w:val="28"/>
        </w:rPr>
        <w:t>中新設菩薩</w:t>
      </w:r>
      <w:proofErr w:type="gramStart"/>
      <w:r w:rsidR="000D5C77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0D5C77">
        <w:rPr>
          <w:rFonts w:ascii="標楷體" w:eastAsia="標楷體" w:hAnsi="標楷體" w:hint="eastAsia"/>
          <w:sz w:val="28"/>
          <w:szCs w:val="28"/>
        </w:rPr>
        <w:t>B區個人式骨灰位較第一期所設菩薩</w:t>
      </w:r>
      <w:proofErr w:type="gramStart"/>
      <w:r w:rsidR="000D5C77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0D5C77">
        <w:rPr>
          <w:rFonts w:ascii="標楷體" w:eastAsia="標楷體" w:hAnsi="標楷體" w:hint="eastAsia"/>
          <w:sz w:val="28"/>
          <w:szCs w:val="28"/>
        </w:rPr>
        <w:t>B區個人式</w:t>
      </w:r>
      <w:proofErr w:type="gramStart"/>
      <w:r w:rsidR="000D5C77">
        <w:rPr>
          <w:rFonts w:ascii="標楷體" w:eastAsia="標楷體" w:hAnsi="標楷體" w:hint="eastAsia"/>
          <w:sz w:val="28"/>
          <w:szCs w:val="28"/>
        </w:rPr>
        <w:t>骨灰位多設</w:t>
      </w:r>
      <w:proofErr w:type="gramEnd"/>
      <w:r w:rsidR="000D5C77">
        <w:rPr>
          <w:rFonts w:ascii="標楷體" w:eastAsia="標楷體" w:hAnsi="標楷體" w:hint="eastAsia"/>
          <w:sz w:val="28"/>
          <w:szCs w:val="28"/>
        </w:rPr>
        <w:t>一層</w:t>
      </w:r>
      <w:r w:rsidR="00337666">
        <w:rPr>
          <w:rFonts w:ascii="標楷體" w:eastAsia="標楷體" w:hAnsi="標楷體" w:hint="eastAsia"/>
          <w:sz w:val="28"/>
          <w:szCs w:val="28"/>
        </w:rPr>
        <w:t>(10</w:t>
      </w:r>
      <w:r w:rsidR="000D5C77">
        <w:rPr>
          <w:rFonts w:ascii="標楷體" w:eastAsia="標楷體" w:hAnsi="標楷體" w:hint="eastAsia"/>
          <w:sz w:val="28"/>
          <w:szCs w:val="28"/>
        </w:rPr>
        <w:t>層)</w:t>
      </w:r>
      <w:r w:rsidR="00337666">
        <w:rPr>
          <w:rFonts w:ascii="標楷體" w:eastAsia="標楷體" w:hAnsi="標楷體" w:hint="eastAsia"/>
          <w:sz w:val="28"/>
          <w:szCs w:val="28"/>
        </w:rPr>
        <w:t>，</w:t>
      </w:r>
      <w:r w:rsidR="000D5C77">
        <w:rPr>
          <w:rFonts w:ascii="標楷體" w:eastAsia="標楷體" w:hAnsi="標楷體" w:hint="eastAsia"/>
          <w:sz w:val="28"/>
          <w:szCs w:val="28"/>
        </w:rPr>
        <w:t>且該裝修工程</w:t>
      </w:r>
      <w:r w:rsidR="00085E91">
        <w:rPr>
          <w:rFonts w:ascii="標楷體" w:eastAsia="標楷體" w:hAnsi="標楷體" w:hint="eastAsia"/>
          <w:sz w:val="28"/>
          <w:szCs w:val="28"/>
        </w:rPr>
        <w:t>完工在即，為辦理</w:t>
      </w:r>
      <w:r w:rsidR="00A44E5F">
        <w:rPr>
          <w:rFonts w:ascii="標楷體" w:eastAsia="標楷體" w:hAnsi="標楷體" w:hint="eastAsia"/>
          <w:sz w:val="28"/>
          <w:szCs w:val="28"/>
        </w:rPr>
        <w:t>本期</w:t>
      </w:r>
      <w:r w:rsidR="00085E91">
        <w:rPr>
          <w:rFonts w:ascii="標楷體" w:eastAsia="標楷體" w:hAnsi="標楷體" w:hint="eastAsia"/>
          <w:sz w:val="28"/>
          <w:szCs w:val="28"/>
        </w:rPr>
        <w:t>新設骨灰櫃位</w:t>
      </w:r>
      <w:r w:rsidR="00A00449">
        <w:rPr>
          <w:rFonts w:ascii="標楷體" w:eastAsia="標楷體" w:hAnsi="標楷體" w:hint="eastAsia"/>
          <w:sz w:val="28"/>
          <w:szCs w:val="28"/>
        </w:rPr>
        <w:t>5110</w:t>
      </w:r>
      <w:r w:rsidR="00085E91">
        <w:rPr>
          <w:rFonts w:ascii="標楷體" w:eastAsia="標楷體" w:hAnsi="標楷體" w:hint="eastAsia"/>
          <w:sz w:val="28"/>
          <w:szCs w:val="28"/>
        </w:rPr>
        <w:t>個及骨骸櫃位</w:t>
      </w:r>
      <w:r w:rsidR="00A00449">
        <w:rPr>
          <w:rFonts w:ascii="標楷體" w:eastAsia="標楷體" w:hAnsi="標楷體" w:hint="eastAsia"/>
          <w:sz w:val="28"/>
          <w:szCs w:val="28"/>
        </w:rPr>
        <w:t>176</w:t>
      </w:r>
      <w:r w:rsidR="00085E91">
        <w:rPr>
          <w:rFonts w:ascii="標楷體" w:eastAsia="標楷體" w:hAnsi="標楷體" w:hint="eastAsia"/>
          <w:sz w:val="28"/>
          <w:szCs w:val="28"/>
        </w:rPr>
        <w:t>個啟用申請等事宜，</w:t>
      </w:r>
      <w:r w:rsidR="00C2798D">
        <w:rPr>
          <w:rFonts w:ascii="標楷體" w:eastAsia="標楷體" w:hAnsi="標楷體" w:hint="eastAsia"/>
          <w:sz w:val="28"/>
          <w:szCs w:val="28"/>
        </w:rPr>
        <w:t>需於本標準第二條附表</w:t>
      </w:r>
      <w:r w:rsidR="00A00449">
        <w:rPr>
          <w:rFonts w:ascii="標楷體" w:eastAsia="標楷體" w:hAnsi="標楷體" w:hint="eastAsia"/>
          <w:sz w:val="28"/>
          <w:szCs w:val="28"/>
        </w:rPr>
        <w:t>修正</w:t>
      </w:r>
      <w:r w:rsidR="00085E91">
        <w:rPr>
          <w:rFonts w:ascii="標楷體" w:eastAsia="標楷體" w:hAnsi="標楷體" w:hint="eastAsia"/>
          <w:sz w:val="28"/>
          <w:szCs w:val="28"/>
        </w:rPr>
        <w:t>本鎮第一公墓納骨塔四</w:t>
      </w:r>
      <w:proofErr w:type="gramStart"/>
      <w:r w:rsidR="00085E91">
        <w:rPr>
          <w:rFonts w:ascii="標楷體" w:eastAsia="標楷體" w:hAnsi="標楷體" w:hint="eastAsia"/>
          <w:sz w:val="28"/>
          <w:szCs w:val="28"/>
        </w:rPr>
        <w:t>樓櫃位</w:t>
      </w:r>
      <w:proofErr w:type="gramEnd"/>
      <w:r w:rsidR="00C2798D">
        <w:rPr>
          <w:rFonts w:ascii="標楷體" w:eastAsia="標楷體" w:hAnsi="標楷體" w:hint="eastAsia"/>
          <w:sz w:val="28"/>
          <w:szCs w:val="28"/>
        </w:rPr>
        <w:t>收費基準</w:t>
      </w:r>
      <w:r w:rsidR="00A00449">
        <w:rPr>
          <w:rFonts w:ascii="標楷體" w:eastAsia="標楷體" w:hAnsi="標楷體" w:hint="eastAsia"/>
          <w:sz w:val="28"/>
          <w:szCs w:val="28"/>
        </w:rPr>
        <w:t>中菩薩</w:t>
      </w:r>
      <w:proofErr w:type="gramStart"/>
      <w:r w:rsidR="00A00449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A00449">
        <w:rPr>
          <w:rFonts w:ascii="標楷體" w:eastAsia="標楷體" w:hAnsi="標楷體" w:hint="eastAsia"/>
          <w:sz w:val="28"/>
          <w:szCs w:val="28"/>
        </w:rPr>
        <w:t>B區個人式骨灰</w:t>
      </w:r>
      <w:proofErr w:type="gramStart"/>
      <w:r w:rsidR="00A00449">
        <w:rPr>
          <w:rFonts w:ascii="標楷體" w:eastAsia="標楷體" w:hAnsi="標楷體" w:hint="eastAsia"/>
          <w:sz w:val="28"/>
          <w:szCs w:val="28"/>
        </w:rPr>
        <w:t>位之層數</w:t>
      </w:r>
      <w:proofErr w:type="gramEnd"/>
      <w:r w:rsidR="00A00449">
        <w:rPr>
          <w:rFonts w:ascii="標楷體" w:eastAsia="標楷體" w:hAnsi="標楷體" w:hint="eastAsia"/>
          <w:sz w:val="28"/>
          <w:szCs w:val="28"/>
        </w:rPr>
        <w:t>說明項目</w:t>
      </w:r>
      <w:r w:rsidR="000D5C77">
        <w:rPr>
          <w:rFonts w:ascii="標楷體" w:eastAsia="標楷體" w:hAnsi="標楷體" w:hint="eastAsia"/>
          <w:sz w:val="28"/>
          <w:szCs w:val="28"/>
        </w:rPr>
        <w:t>增加「11層」</w:t>
      </w:r>
      <w:r w:rsidR="00C2798D">
        <w:rPr>
          <w:rFonts w:ascii="標楷體" w:eastAsia="標楷體" w:hAnsi="標楷體" w:hint="eastAsia"/>
          <w:sz w:val="28"/>
          <w:szCs w:val="28"/>
        </w:rPr>
        <w:t>，</w:t>
      </w:r>
      <w:r w:rsidR="00A00449">
        <w:rPr>
          <w:rFonts w:ascii="標楷體" w:eastAsia="標楷體" w:hAnsi="標楷體" w:hint="eastAsia"/>
          <w:sz w:val="28"/>
          <w:szCs w:val="28"/>
        </w:rPr>
        <w:t>另</w:t>
      </w:r>
      <w:r w:rsidR="00932224">
        <w:rPr>
          <w:rFonts w:ascii="標楷體" w:eastAsia="標楷體" w:hAnsi="標楷體"/>
          <w:sz w:val="28"/>
          <w:szCs w:val="28"/>
        </w:rPr>
        <w:t>依規費法第10、11條及本所</w:t>
      </w:r>
      <w:r w:rsidR="00B70D10">
        <w:rPr>
          <w:rFonts w:ascii="標楷體" w:eastAsia="標楷體" w:hAnsi="標楷體" w:hint="eastAsia"/>
          <w:sz w:val="28"/>
          <w:szCs w:val="28"/>
        </w:rPr>
        <w:t>綜合</w:t>
      </w:r>
      <w:proofErr w:type="gramStart"/>
      <w:r w:rsidR="00B70D10">
        <w:rPr>
          <w:rFonts w:ascii="標楷體" w:eastAsia="標楷體" w:hAnsi="標楷體" w:hint="eastAsia"/>
          <w:sz w:val="28"/>
          <w:szCs w:val="28"/>
        </w:rPr>
        <w:t>考量</w:t>
      </w:r>
      <w:r w:rsidR="00337666">
        <w:rPr>
          <w:rFonts w:ascii="標楷體" w:eastAsia="標楷體" w:hAnsi="標楷體" w:hint="eastAsia"/>
          <w:sz w:val="28"/>
          <w:szCs w:val="28"/>
        </w:rPr>
        <w:t>－本期</w:t>
      </w:r>
      <w:proofErr w:type="gramEnd"/>
      <w:r w:rsidR="00337666">
        <w:rPr>
          <w:rFonts w:ascii="標楷體" w:eastAsia="標楷體" w:hAnsi="標楷體" w:hint="eastAsia"/>
          <w:sz w:val="28"/>
          <w:szCs w:val="28"/>
        </w:rPr>
        <w:t>裝修工程各項單價及成本和四樓第一期裝修工程相近和</w:t>
      </w:r>
      <w:r w:rsidR="00932224">
        <w:rPr>
          <w:rFonts w:ascii="標楷體" w:eastAsia="標楷體" w:hAnsi="標楷體" w:hint="eastAsia"/>
          <w:sz w:val="28"/>
          <w:szCs w:val="28"/>
        </w:rPr>
        <w:t>避免民眾質疑同一樓層且裝修年度相近但收費基準</w:t>
      </w:r>
      <w:proofErr w:type="gramStart"/>
      <w:r w:rsidR="00932224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932224">
        <w:rPr>
          <w:rFonts w:ascii="標楷體" w:eastAsia="標楷體" w:hAnsi="標楷體" w:hint="eastAsia"/>
          <w:sz w:val="28"/>
          <w:szCs w:val="28"/>
        </w:rPr>
        <w:t>同</w:t>
      </w:r>
      <w:r w:rsidR="00B70D10">
        <w:rPr>
          <w:rFonts w:ascii="標楷體" w:eastAsia="標楷體" w:hAnsi="標楷體" w:hint="eastAsia"/>
          <w:sz w:val="28"/>
          <w:szCs w:val="28"/>
        </w:rPr>
        <w:t>等因素</w:t>
      </w:r>
      <w:r w:rsidR="00932224">
        <w:rPr>
          <w:rFonts w:ascii="標楷體" w:eastAsia="標楷體" w:hAnsi="標楷體"/>
          <w:sz w:val="28"/>
          <w:szCs w:val="28"/>
        </w:rPr>
        <w:t>，</w:t>
      </w:r>
      <w:r w:rsidR="000D5C77">
        <w:rPr>
          <w:rFonts w:ascii="標楷體" w:eastAsia="標楷體" w:hAnsi="標楷體"/>
          <w:sz w:val="28"/>
          <w:szCs w:val="28"/>
        </w:rPr>
        <w:t>決議</w:t>
      </w:r>
      <w:r w:rsidR="00932224">
        <w:rPr>
          <w:rFonts w:ascii="標楷體" w:eastAsia="標楷體" w:hAnsi="標楷體"/>
          <w:sz w:val="28"/>
          <w:szCs w:val="28"/>
        </w:rPr>
        <w:t>四樓全樓層</w:t>
      </w:r>
      <w:r w:rsidR="000D5C77">
        <w:rPr>
          <w:rFonts w:ascii="標楷體" w:eastAsia="標楷體" w:hAnsi="標楷體"/>
          <w:sz w:val="28"/>
          <w:szCs w:val="28"/>
        </w:rPr>
        <w:t>維持</w:t>
      </w:r>
      <w:r w:rsidR="00BF6B06">
        <w:rPr>
          <w:rFonts w:ascii="標楷體" w:eastAsia="標楷體" w:hAnsi="標楷體" w:hint="eastAsia"/>
          <w:sz w:val="28"/>
          <w:szCs w:val="28"/>
        </w:rPr>
        <w:t>收費基準</w:t>
      </w:r>
      <w:r w:rsidR="000D5C77">
        <w:rPr>
          <w:rFonts w:ascii="標楷體" w:eastAsia="標楷體" w:hAnsi="標楷體" w:hint="eastAsia"/>
          <w:sz w:val="28"/>
          <w:szCs w:val="28"/>
        </w:rPr>
        <w:t>一致</w:t>
      </w:r>
      <w:r w:rsidR="00C7724D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B70D10">
        <w:rPr>
          <w:rFonts w:ascii="標楷體" w:eastAsia="標楷體" w:hAnsi="標楷體"/>
          <w:sz w:val="28"/>
          <w:szCs w:val="28"/>
        </w:rPr>
        <w:t>爰</w:t>
      </w:r>
      <w:proofErr w:type="gramEnd"/>
      <w:r w:rsidR="00B70D10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/>
          <w:sz w:val="28"/>
          <w:szCs w:val="28"/>
        </w:rPr>
        <w:t>本標準第二條</w:t>
      </w:r>
      <w:r w:rsidR="00002363">
        <w:rPr>
          <w:rFonts w:ascii="標楷體" w:eastAsia="標楷體" w:hAnsi="標楷體" w:hint="eastAsia"/>
          <w:sz w:val="28"/>
          <w:szCs w:val="28"/>
        </w:rPr>
        <w:t>附表</w:t>
      </w:r>
      <w:r w:rsidR="00932224">
        <w:rPr>
          <w:rFonts w:ascii="標楷體" w:eastAsia="標楷體" w:hAnsi="標楷體" w:hint="eastAsia"/>
          <w:sz w:val="28"/>
          <w:szCs w:val="28"/>
        </w:rPr>
        <w:t>僅修正</w:t>
      </w:r>
      <w:r w:rsidR="00B70D10">
        <w:rPr>
          <w:rFonts w:ascii="標楷體" w:eastAsia="標楷體" w:hAnsi="標楷體" w:hint="eastAsia"/>
          <w:sz w:val="28"/>
          <w:szCs w:val="28"/>
        </w:rPr>
        <w:t>四樓新設</w:t>
      </w:r>
      <w:r w:rsidR="00A44E5F">
        <w:rPr>
          <w:rFonts w:ascii="標楷體" w:eastAsia="標楷體" w:hAnsi="標楷體" w:hint="eastAsia"/>
          <w:sz w:val="28"/>
          <w:szCs w:val="28"/>
        </w:rPr>
        <w:t>骨灰、</w:t>
      </w:r>
      <w:proofErr w:type="gramStart"/>
      <w:r w:rsidR="00A44E5F">
        <w:rPr>
          <w:rFonts w:ascii="標楷體" w:eastAsia="標楷體" w:hAnsi="標楷體" w:hint="eastAsia"/>
          <w:sz w:val="28"/>
          <w:szCs w:val="28"/>
        </w:rPr>
        <w:t>骸</w:t>
      </w:r>
      <w:proofErr w:type="gramEnd"/>
      <w:r w:rsidR="00B70D10">
        <w:rPr>
          <w:rFonts w:ascii="標楷體" w:eastAsia="標楷體" w:hAnsi="標楷體" w:hint="eastAsia"/>
          <w:sz w:val="28"/>
          <w:szCs w:val="28"/>
        </w:rPr>
        <w:t>櫃位收費基準</w:t>
      </w:r>
      <w:r w:rsidR="00932224">
        <w:rPr>
          <w:rFonts w:ascii="標楷體" w:eastAsia="標楷體" w:hAnsi="標楷體" w:hint="eastAsia"/>
          <w:sz w:val="28"/>
          <w:szCs w:val="28"/>
        </w:rPr>
        <w:t>中菩薩</w:t>
      </w:r>
      <w:proofErr w:type="gramStart"/>
      <w:r w:rsidR="00932224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932224">
        <w:rPr>
          <w:rFonts w:ascii="標楷體" w:eastAsia="標楷體" w:hAnsi="標楷體" w:hint="eastAsia"/>
          <w:sz w:val="28"/>
          <w:szCs w:val="28"/>
        </w:rPr>
        <w:t>B區個人式骨灰</w:t>
      </w:r>
      <w:proofErr w:type="gramStart"/>
      <w:r w:rsidR="00932224">
        <w:rPr>
          <w:rFonts w:ascii="標楷體" w:eastAsia="標楷體" w:hAnsi="標楷體" w:hint="eastAsia"/>
          <w:sz w:val="28"/>
          <w:szCs w:val="28"/>
        </w:rPr>
        <w:t>位之層數</w:t>
      </w:r>
      <w:proofErr w:type="gramEnd"/>
      <w:r w:rsidR="00932224">
        <w:rPr>
          <w:rFonts w:ascii="標楷體" w:eastAsia="標楷體" w:hAnsi="標楷體" w:hint="eastAsia"/>
          <w:sz w:val="28"/>
          <w:szCs w:val="28"/>
        </w:rPr>
        <w:t>說明項目</w:t>
      </w:r>
      <w:r w:rsidR="00C7724D">
        <w:rPr>
          <w:rFonts w:ascii="標楷體" w:eastAsia="標楷體" w:hAnsi="標楷體"/>
          <w:sz w:val="28"/>
          <w:szCs w:val="28"/>
        </w:rPr>
        <w:t>，以符合實</w:t>
      </w:r>
      <w:r w:rsidR="00C7724D">
        <w:rPr>
          <w:rFonts w:ascii="標楷體" w:eastAsia="標楷體" w:hAnsi="標楷體" w:hint="eastAsia"/>
          <w:sz w:val="28"/>
          <w:szCs w:val="28"/>
        </w:rPr>
        <w:t>際</w:t>
      </w:r>
      <w:r>
        <w:rPr>
          <w:rFonts w:ascii="標楷體" w:eastAsia="標楷體" w:hAnsi="標楷體"/>
          <w:sz w:val="28"/>
          <w:szCs w:val="28"/>
        </w:rPr>
        <w:t>現況，修正重點如下：</w:t>
      </w:r>
    </w:p>
    <w:p w14:paraId="14D8963C" w14:textId="77777777" w:rsidR="000D5C77" w:rsidRDefault="00646CFE" w:rsidP="008671AB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 w:rsidR="00932224">
        <w:rPr>
          <w:rFonts w:ascii="標楷體" w:eastAsia="標楷體" w:hAnsi="標楷體" w:hint="eastAsia"/>
          <w:sz w:val="28"/>
          <w:szCs w:val="28"/>
        </w:rPr>
        <w:t>修正</w:t>
      </w:r>
      <w:r>
        <w:rPr>
          <w:rFonts w:ascii="標楷體" w:eastAsia="標楷體" w:hAnsi="標楷體"/>
          <w:sz w:val="28"/>
          <w:szCs w:val="28"/>
        </w:rPr>
        <w:t>本條附表項目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、四樓</w:t>
      </w:r>
      <w:r w:rsidR="00A44E5F" w:rsidRPr="00A44E5F">
        <w:rPr>
          <w:rFonts w:ascii="標楷體" w:eastAsia="標楷體" w:hAnsi="標楷體" w:hint="eastAsia"/>
          <w:sz w:val="28"/>
          <w:szCs w:val="28"/>
        </w:rPr>
        <w:t>骨灰、</w:t>
      </w:r>
      <w:proofErr w:type="gramStart"/>
      <w:r w:rsidR="00A44E5F" w:rsidRPr="00A44E5F">
        <w:rPr>
          <w:rFonts w:ascii="標楷體" w:eastAsia="標楷體" w:hAnsi="標楷體" w:hint="eastAsia"/>
          <w:sz w:val="28"/>
          <w:szCs w:val="28"/>
        </w:rPr>
        <w:t>骸</w:t>
      </w:r>
      <w:proofErr w:type="gramEnd"/>
      <w:r w:rsidR="00A44E5F" w:rsidRPr="00A44E5F">
        <w:rPr>
          <w:rFonts w:ascii="標楷體" w:eastAsia="標楷體" w:hAnsi="標楷體" w:hint="eastAsia"/>
          <w:sz w:val="28"/>
          <w:szCs w:val="28"/>
        </w:rPr>
        <w:t>櫃位</w:t>
      </w:r>
      <w:r>
        <w:rPr>
          <w:rFonts w:ascii="標楷體" w:eastAsia="標楷體" w:hAnsi="標楷體" w:hint="eastAsia"/>
          <w:sz w:val="28"/>
          <w:szCs w:val="28"/>
        </w:rPr>
        <w:t>收費基準</w:t>
      </w:r>
      <w:r w:rsidR="000D5C77">
        <w:rPr>
          <w:rFonts w:ascii="標楷體" w:eastAsia="標楷體" w:hAnsi="標楷體" w:hint="eastAsia"/>
          <w:sz w:val="28"/>
          <w:szCs w:val="28"/>
        </w:rPr>
        <w:t>中菩薩</w:t>
      </w:r>
      <w:proofErr w:type="gramStart"/>
      <w:r w:rsidR="000D5C77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0D5C77">
        <w:rPr>
          <w:rFonts w:ascii="標楷體" w:eastAsia="標楷體" w:hAnsi="標楷體" w:hint="eastAsia"/>
          <w:sz w:val="28"/>
          <w:szCs w:val="28"/>
        </w:rPr>
        <w:t>B區個人式骨灰位之</w:t>
      </w:r>
    </w:p>
    <w:p w14:paraId="540828E7" w14:textId="77777777" w:rsidR="008A0C4B" w:rsidRDefault="000D5C77" w:rsidP="000D5C77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層數說明項目增加「11層」</w:t>
      </w:r>
      <w:r w:rsidR="008671AB" w:rsidRPr="008671AB">
        <w:rPr>
          <w:rFonts w:ascii="標楷體" w:eastAsia="標楷體" w:hAnsi="標楷體" w:hint="eastAsia"/>
          <w:sz w:val="28"/>
          <w:szCs w:val="28"/>
        </w:rPr>
        <w:t>。</w:t>
      </w:r>
      <w:r w:rsidR="00B72688">
        <w:rPr>
          <w:rFonts w:ascii="標楷體" w:eastAsia="標楷體" w:hAnsi="標楷體"/>
          <w:sz w:val="28"/>
          <w:szCs w:val="28"/>
        </w:rPr>
        <w:t>(修正條文第二條</w:t>
      </w:r>
      <w:r w:rsidR="00060AE2">
        <w:rPr>
          <w:rFonts w:ascii="標楷體" w:eastAsia="標楷體" w:hAnsi="標楷體" w:hint="eastAsia"/>
          <w:sz w:val="28"/>
          <w:szCs w:val="28"/>
        </w:rPr>
        <w:t>附表</w:t>
      </w:r>
      <w:r w:rsidR="00B72688">
        <w:rPr>
          <w:rFonts w:ascii="標楷體" w:eastAsia="標楷體" w:hAnsi="標楷體"/>
          <w:sz w:val="28"/>
          <w:szCs w:val="28"/>
        </w:rPr>
        <w:t>)</w:t>
      </w:r>
    </w:p>
    <w:p w14:paraId="58160D18" w14:textId="77777777" w:rsidR="008A0C4B" w:rsidRDefault="008A0C4B" w:rsidP="0000236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61013020" w14:textId="77777777" w:rsidR="008A0C4B" w:rsidRDefault="008A0C4B" w:rsidP="0000236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05A036BC" w14:textId="77777777" w:rsidR="008A0C4B" w:rsidRDefault="008A0C4B" w:rsidP="0000236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6E608E7B" w14:textId="77777777" w:rsidR="008A0C4B" w:rsidRDefault="008A0C4B" w:rsidP="0000236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0946E9C4" w14:textId="77777777" w:rsidR="008A0C4B" w:rsidRDefault="008A0C4B" w:rsidP="0000236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0082B908" w14:textId="77777777" w:rsidR="008A0C4B" w:rsidRDefault="008A0C4B" w:rsidP="0000236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32011D8E" w14:textId="77777777" w:rsidR="008A0C4B" w:rsidRDefault="008A0C4B" w:rsidP="0000236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6FD7AC86" w14:textId="77777777" w:rsidR="008A0C4B" w:rsidRDefault="008A0C4B" w:rsidP="0000236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40027126" w14:textId="77777777" w:rsidR="008A0C4B" w:rsidRDefault="008A0C4B" w:rsidP="0000236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38BBA695" w14:textId="77777777" w:rsidR="008A0C4B" w:rsidRDefault="008A0C4B" w:rsidP="0000236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11F26B90" w14:textId="77777777" w:rsidR="008A0C4B" w:rsidRDefault="008A0C4B" w:rsidP="0000236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1C152717" w14:textId="77777777" w:rsidR="008A0C4B" w:rsidRDefault="008A0C4B" w:rsidP="0000236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72896489" w14:textId="77777777" w:rsidR="00BF6B06" w:rsidRDefault="00BF6B06" w:rsidP="00002363">
      <w:pPr>
        <w:spacing w:line="460" w:lineRule="exact"/>
      </w:pPr>
    </w:p>
    <w:p w14:paraId="1BE2CB0A" w14:textId="77777777" w:rsidR="000D5C77" w:rsidRDefault="000D5C77" w:rsidP="00002363">
      <w:pPr>
        <w:spacing w:line="460" w:lineRule="exact"/>
      </w:pPr>
    </w:p>
    <w:p w14:paraId="66940E6E" w14:textId="77777777" w:rsidR="000D5C77" w:rsidRDefault="000D5C77" w:rsidP="00002363">
      <w:pPr>
        <w:spacing w:line="460" w:lineRule="exact"/>
      </w:pPr>
    </w:p>
    <w:p w14:paraId="58FA7CF5" w14:textId="77777777" w:rsidR="000D5C77" w:rsidRDefault="000D5C77" w:rsidP="00002363">
      <w:pPr>
        <w:spacing w:line="460" w:lineRule="exact"/>
      </w:pPr>
    </w:p>
    <w:p w14:paraId="1C98AB88" w14:textId="77777777" w:rsidR="000D5C77" w:rsidRDefault="000D5C77" w:rsidP="00002363">
      <w:pPr>
        <w:spacing w:line="460" w:lineRule="exact"/>
      </w:pPr>
    </w:p>
    <w:p w14:paraId="27F942CB" w14:textId="77777777" w:rsidR="00002363" w:rsidRPr="00060AE2" w:rsidRDefault="00B72688">
      <w:pPr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060AE2">
        <w:rPr>
          <w:rFonts w:ascii="標楷體" w:eastAsia="標楷體" w:hAnsi="標楷體"/>
          <w:b/>
          <w:color w:val="000000"/>
          <w:sz w:val="40"/>
          <w:szCs w:val="40"/>
        </w:rPr>
        <w:lastRenderedPageBreak/>
        <w:t>苗栗縣卓蘭鎮殯葬設施(備)規費收、退費標準第二條</w:t>
      </w:r>
    </w:p>
    <w:p w14:paraId="20843D0A" w14:textId="77777777" w:rsidR="008A0C4B" w:rsidRDefault="005739E7">
      <w:pPr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附表</w:t>
      </w:r>
      <w:r w:rsidR="00B72688" w:rsidRPr="00060AE2">
        <w:rPr>
          <w:rFonts w:ascii="標楷體" w:eastAsia="標楷體" w:hAnsi="標楷體"/>
          <w:b/>
          <w:sz w:val="40"/>
          <w:szCs w:val="40"/>
        </w:rPr>
        <w:t>修正條文</w:t>
      </w:r>
      <w:r w:rsidR="00B72688" w:rsidRPr="00060AE2">
        <w:rPr>
          <w:rFonts w:ascii="標楷體" w:eastAsia="標楷體" w:hAnsi="標楷體"/>
          <w:b/>
          <w:color w:val="000000"/>
          <w:sz w:val="40"/>
          <w:szCs w:val="40"/>
        </w:rPr>
        <w:t>對照表</w:t>
      </w:r>
    </w:p>
    <w:p w14:paraId="0C267391" w14:textId="77777777" w:rsidR="003C52CD" w:rsidRDefault="003C52CD" w:rsidP="003C52C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修正</w:t>
      </w:r>
      <w:r>
        <w:rPr>
          <w:rFonts w:ascii="標楷體" w:eastAsia="標楷體" w:hAnsi="標楷體" w:hint="eastAsia"/>
          <w:sz w:val="28"/>
          <w:szCs w:val="28"/>
        </w:rPr>
        <w:t>附表：</w:t>
      </w:r>
    </w:p>
    <w:p w14:paraId="3A2C275E" w14:textId="77777777" w:rsidR="00337666" w:rsidRDefault="00337666" w:rsidP="0033766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第二條    本標準之殯葬設施規費收取項目如下：</w:t>
      </w:r>
    </w:p>
    <w:p w14:paraId="4AEF02A3" w14:textId="77777777" w:rsidR="00337666" w:rsidRDefault="00337666" w:rsidP="0033766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一、公墓使用。</w:t>
      </w:r>
    </w:p>
    <w:p w14:paraId="4E44F79D" w14:textId="77777777" w:rsidR="00337666" w:rsidRDefault="00337666" w:rsidP="0033766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二、神主牌位。</w:t>
      </w:r>
    </w:p>
    <w:p w14:paraId="46DC180E" w14:textId="77777777" w:rsidR="00337666" w:rsidRDefault="00337666" w:rsidP="0033766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三、骨灰櫃位（分為個人骨灰櫃位、雙人骨灰櫃位、家族式骨灰櫃位）。</w:t>
      </w:r>
    </w:p>
    <w:p w14:paraId="049398A5" w14:textId="77777777" w:rsidR="00337666" w:rsidRDefault="00337666" w:rsidP="0033766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四、骨骸櫃位。</w:t>
      </w:r>
    </w:p>
    <w:p w14:paraId="2D53B754" w14:textId="77777777" w:rsidR="00337666" w:rsidRDefault="00337666" w:rsidP="0033766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五、骨灰(</w:t>
      </w:r>
      <w:proofErr w:type="gramStart"/>
      <w:r>
        <w:rPr>
          <w:rFonts w:ascii="標楷體" w:eastAsia="標楷體" w:hAnsi="標楷體"/>
          <w:sz w:val="28"/>
          <w:szCs w:val="28"/>
        </w:rPr>
        <w:t>骸</w:t>
      </w:r>
      <w:proofErr w:type="gramEnd"/>
      <w:r>
        <w:rPr>
          <w:rFonts w:ascii="標楷體" w:eastAsia="標楷體" w:hAnsi="標楷體"/>
          <w:sz w:val="28"/>
          <w:szCs w:val="28"/>
        </w:rPr>
        <w:t>)暫時存放櫃位。</w:t>
      </w:r>
    </w:p>
    <w:p w14:paraId="7FACCCA1" w14:textId="77777777" w:rsidR="00337666" w:rsidRDefault="00337666" w:rsidP="0033766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六、補發塔位使用權狀。</w:t>
      </w:r>
    </w:p>
    <w:p w14:paraId="233348C2" w14:textId="77777777" w:rsidR="00337666" w:rsidRPr="00337666" w:rsidRDefault="00337666" w:rsidP="0033766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前項各項目之收費標準費額如附表。</w:t>
      </w:r>
    </w:p>
    <w:p w14:paraId="017AEF28" w14:textId="77777777" w:rsidR="005F409C" w:rsidRPr="005F409C" w:rsidRDefault="005F409C" w:rsidP="003C52CD">
      <w:pPr>
        <w:rPr>
          <w:rFonts w:ascii="標楷體" w:eastAsia="標楷體" w:hAnsi="標楷體"/>
          <w:sz w:val="28"/>
          <w:szCs w:val="28"/>
        </w:rPr>
      </w:pPr>
      <w:r w:rsidRPr="005F409C">
        <w:rPr>
          <w:rFonts w:ascii="標楷體" w:eastAsia="標楷體" w:hAnsi="標楷體" w:hint="eastAsia"/>
          <w:sz w:val="28"/>
          <w:szCs w:val="28"/>
        </w:rPr>
        <w:t>附表：苗栗縣卓蘭鎮殯葬設施(備)規費收費基準</w:t>
      </w:r>
    </w:p>
    <w:tbl>
      <w:tblPr>
        <w:tblStyle w:val="aa"/>
        <w:tblW w:w="10698" w:type="dxa"/>
        <w:tblLook w:val="04A0" w:firstRow="1" w:lastRow="0" w:firstColumn="1" w:lastColumn="0" w:noHBand="0" w:noVBand="1"/>
      </w:tblPr>
      <w:tblGrid>
        <w:gridCol w:w="777"/>
        <w:gridCol w:w="1531"/>
        <w:gridCol w:w="1247"/>
        <w:gridCol w:w="1134"/>
        <w:gridCol w:w="1247"/>
        <w:gridCol w:w="1247"/>
        <w:gridCol w:w="1134"/>
        <w:gridCol w:w="1247"/>
        <w:gridCol w:w="1134"/>
      </w:tblGrid>
      <w:tr w:rsidR="00ED65E4" w:rsidRPr="001B2593" w14:paraId="727923B3" w14:textId="77777777" w:rsidTr="00765324">
        <w:trPr>
          <w:trHeight w:val="907"/>
        </w:trPr>
        <w:tc>
          <w:tcPr>
            <w:tcW w:w="10698" w:type="dxa"/>
            <w:gridSpan w:val="9"/>
            <w:shd w:val="clear" w:color="auto" w:fill="auto"/>
            <w:vAlign w:val="center"/>
          </w:tcPr>
          <w:p w14:paraId="6435793E" w14:textId="77777777" w:rsidR="00ED65E4" w:rsidRPr="001B2593" w:rsidRDefault="00ED65E4" w:rsidP="00765324">
            <w:pPr>
              <w:snapToGrid w:val="0"/>
              <w:spacing w:line="240" w:lineRule="atLeast"/>
              <w:ind w:firstLineChars="50" w:firstLine="14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1B2593">
              <w:rPr>
                <w:rFonts w:ascii="標楷體" w:eastAsia="標楷體" w:hAnsi="標楷體" w:hint="eastAsia"/>
                <w:b/>
                <w:sz w:val="28"/>
                <w:szCs w:val="28"/>
              </w:rPr>
              <w:t>柒</w:t>
            </w:r>
            <w:proofErr w:type="gramEnd"/>
            <w:r w:rsidRPr="001B2593">
              <w:rPr>
                <w:rFonts w:ascii="標楷體" w:eastAsia="標楷體" w:hAnsi="標楷體" w:hint="eastAsia"/>
                <w:b/>
                <w:sz w:val="28"/>
                <w:szCs w:val="28"/>
              </w:rPr>
              <w:t>、四樓骨灰、</w:t>
            </w:r>
            <w:proofErr w:type="gramStart"/>
            <w:r w:rsidRPr="001B2593">
              <w:rPr>
                <w:rFonts w:ascii="標楷體" w:eastAsia="標楷體" w:hAnsi="標楷體" w:hint="eastAsia"/>
                <w:b/>
                <w:sz w:val="28"/>
                <w:szCs w:val="28"/>
              </w:rPr>
              <w:t>骸</w:t>
            </w:r>
            <w:proofErr w:type="gramEnd"/>
            <w:r w:rsidRPr="001B2593">
              <w:rPr>
                <w:rFonts w:ascii="標楷體" w:eastAsia="標楷體" w:hAnsi="標楷體" w:hint="eastAsia"/>
                <w:b/>
                <w:sz w:val="28"/>
                <w:szCs w:val="28"/>
              </w:rPr>
              <w:t>櫃位收費基準</w:t>
            </w:r>
          </w:p>
        </w:tc>
      </w:tr>
      <w:tr w:rsidR="00ED65E4" w14:paraId="15EE5B32" w14:textId="77777777" w:rsidTr="00765324">
        <w:trPr>
          <w:trHeight w:val="907"/>
        </w:trPr>
        <w:tc>
          <w:tcPr>
            <w:tcW w:w="777" w:type="dxa"/>
            <w:vMerge w:val="restart"/>
            <w:shd w:val="clear" w:color="auto" w:fill="auto"/>
            <w:vAlign w:val="center"/>
          </w:tcPr>
          <w:p w14:paraId="2C5B9013" w14:textId="77777777" w:rsidR="00ED65E4" w:rsidRPr="00314BDE" w:rsidRDefault="00ED65E4" w:rsidP="00765324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r w:rsidRPr="00314B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、</w:t>
            </w:r>
          </w:p>
          <w:p w14:paraId="4FB30118" w14:textId="77777777" w:rsidR="00ED65E4" w:rsidRPr="00314BDE" w:rsidRDefault="00ED65E4" w:rsidP="00765324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14B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四樓</w:t>
            </w:r>
          </w:p>
          <w:p w14:paraId="213DC78B" w14:textId="77777777" w:rsidR="00ED65E4" w:rsidRPr="00314BDE" w:rsidRDefault="00ED65E4" w:rsidP="00765324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14B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骨灰</w:t>
            </w:r>
          </w:p>
          <w:p w14:paraId="5A1CE075" w14:textId="77777777" w:rsidR="00ED65E4" w:rsidRDefault="00ED65E4" w:rsidP="00765324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14B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櫃位</w:t>
            </w:r>
          </w:p>
        </w:tc>
        <w:tc>
          <w:tcPr>
            <w:tcW w:w="1531" w:type="dxa"/>
            <w:shd w:val="clear" w:color="auto" w:fill="FFFF00"/>
            <w:vAlign w:val="center"/>
          </w:tcPr>
          <w:p w14:paraId="20DBD4DA" w14:textId="77777777" w:rsidR="00ED65E4" w:rsidRPr="001B2593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一般</w:t>
            </w: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D區</w:t>
            </w:r>
          </w:p>
          <w:p w14:paraId="2C817BB3" w14:textId="77777777" w:rsidR="00ED65E4" w:rsidRPr="001B2593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個人式</w:t>
            </w:r>
          </w:p>
          <w:p w14:paraId="7E7346F5" w14:textId="77777777" w:rsidR="00ED65E4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骨灰位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27762967" w14:textId="77777777" w:rsidR="00ED65E4" w:rsidRPr="00ED4B73" w:rsidRDefault="00ED65E4" w:rsidP="00765324">
            <w:pPr>
              <w:snapToGrid w:val="0"/>
              <w:spacing w:line="240" w:lineRule="atLeast"/>
              <w:ind w:right="-156" w:firstLineChars="100" w:firstLine="240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ED4B73">
              <w:rPr>
                <w:rFonts w:ascii="標楷體" w:eastAsia="標楷體" w:hAnsi="標楷體"/>
                <w:b/>
                <w:color w:val="FF0000"/>
                <w:szCs w:val="24"/>
              </w:rPr>
              <w:t>本鎮</w:t>
            </w:r>
          </w:p>
          <w:p w14:paraId="7B1F2CC1" w14:textId="77777777" w:rsidR="00ED65E4" w:rsidRDefault="00ED65E4" w:rsidP="00765324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604EE3B" w14:textId="77777777" w:rsidR="00ED65E4" w:rsidRDefault="00ED65E4" w:rsidP="00765324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36345308" w14:textId="77777777" w:rsidR="00ED65E4" w:rsidRDefault="00ED65E4" w:rsidP="00765324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10622EA7" w14:textId="77777777" w:rsidR="00ED65E4" w:rsidRPr="00ED4B73" w:rsidRDefault="00ED65E4" w:rsidP="00765324">
            <w:pPr>
              <w:snapToGrid w:val="0"/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ED4B73">
              <w:rPr>
                <w:rFonts w:ascii="標楷體" w:eastAsia="標楷體" w:hAnsi="標楷體"/>
                <w:b/>
                <w:color w:val="FF0000"/>
                <w:szCs w:val="24"/>
              </w:rPr>
              <w:t>外鎮</w:t>
            </w:r>
          </w:p>
          <w:p w14:paraId="21A480DB" w14:textId="77777777" w:rsidR="00ED65E4" w:rsidRDefault="00ED65E4" w:rsidP="00765324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3EF01046" w14:textId="77777777" w:rsidR="00ED65E4" w:rsidRDefault="00ED65E4" w:rsidP="00765324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1AAD288C" w14:textId="77777777" w:rsidR="00ED65E4" w:rsidRDefault="00ED65E4" w:rsidP="00765324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FF93189" w14:textId="77777777" w:rsidR="00ED65E4" w:rsidRDefault="00ED65E4" w:rsidP="00765324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ED65E4" w14:paraId="38AC166E" w14:textId="77777777" w:rsidTr="00765324">
        <w:trPr>
          <w:trHeight w:val="737"/>
        </w:trPr>
        <w:tc>
          <w:tcPr>
            <w:tcW w:w="777" w:type="dxa"/>
            <w:vMerge/>
            <w:shd w:val="clear" w:color="auto" w:fill="auto"/>
          </w:tcPr>
          <w:p w14:paraId="742D3B8B" w14:textId="77777777" w:rsidR="00ED65E4" w:rsidRDefault="00ED65E4" w:rsidP="0076532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6522E0C" w14:textId="77777777" w:rsidR="00ED65E4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19BD413A" w14:textId="77777777" w:rsidR="00ED65E4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11層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7C10C3" w14:textId="77777777" w:rsidR="00ED65E4" w:rsidRDefault="00ED65E4" w:rsidP="00765324">
            <w:pPr>
              <w:snapToGrid w:val="0"/>
              <w:spacing w:line="360" w:lineRule="atLeast"/>
              <w:ind w:right="-15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BAF48" w14:textId="77777777" w:rsidR="00ED65E4" w:rsidRDefault="00ED65E4" w:rsidP="00765324">
            <w:pPr>
              <w:snapToGrid w:val="0"/>
              <w:spacing w:line="360" w:lineRule="atLeast"/>
              <w:ind w:right="-15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A0179B" w14:textId="77777777" w:rsidR="00ED65E4" w:rsidRDefault="00ED65E4" w:rsidP="00765324">
            <w:pPr>
              <w:snapToGrid w:val="0"/>
              <w:spacing w:line="360" w:lineRule="atLeast"/>
              <w:ind w:right="-15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35,000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9B63C7E" w14:textId="77777777" w:rsidR="00ED65E4" w:rsidRDefault="00ED65E4" w:rsidP="00765324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BADE7" w14:textId="77777777" w:rsidR="00ED65E4" w:rsidRDefault="00ED65E4" w:rsidP="00765324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F8B419E" w14:textId="77777777" w:rsidR="00ED65E4" w:rsidRDefault="00ED65E4" w:rsidP="00765324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14E46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  <w:p w14:paraId="5C04A147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D65E4" w14:paraId="47AEDA8F" w14:textId="77777777" w:rsidTr="00765324">
        <w:trPr>
          <w:trHeight w:val="737"/>
        </w:trPr>
        <w:tc>
          <w:tcPr>
            <w:tcW w:w="777" w:type="dxa"/>
            <w:vMerge/>
            <w:shd w:val="clear" w:color="auto" w:fill="auto"/>
          </w:tcPr>
          <w:p w14:paraId="3CE55A8B" w14:textId="77777777" w:rsidR="00ED65E4" w:rsidRDefault="00ED65E4" w:rsidP="0076532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5CF6581" w14:textId="77777777" w:rsidR="00ED65E4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7、8層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075EBFE" w14:textId="77777777" w:rsidR="00ED65E4" w:rsidRDefault="00ED65E4" w:rsidP="00765324">
            <w:pPr>
              <w:snapToGrid w:val="0"/>
              <w:spacing w:line="360" w:lineRule="atLeast"/>
              <w:ind w:right="-15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B38DB" w14:textId="77777777" w:rsidR="00ED65E4" w:rsidRDefault="00ED65E4" w:rsidP="00765324">
            <w:pPr>
              <w:snapToGrid w:val="0"/>
              <w:spacing w:line="360" w:lineRule="atLeast"/>
              <w:ind w:right="-15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F0EB46" w14:textId="77777777" w:rsidR="00ED65E4" w:rsidRDefault="00ED65E4" w:rsidP="00765324">
            <w:pPr>
              <w:snapToGrid w:val="0"/>
              <w:spacing w:line="360" w:lineRule="atLeast"/>
              <w:ind w:right="-15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D7E9B5F" w14:textId="77777777" w:rsidR="00ED65E4" w:rsidRDefault="00ED65E4" w:rsidP="00765324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B552B" w14:textId="77777777" w:rsidR="00ED65E4" w:rsidRDefault="00ED65E4" w:rsidP="00765324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9F1B4D" w14:textId="77777777" w:rsidR="00ED65E4" w:rsidRDefault="00ED65E4" w:rsidP="00765324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73A28" w14:textId="77777777" w:rsidR="00ED65E4" w:rsidRDefault="00ED65E4" w:rsidP="00765324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D65E4" w14:paraId="081C8237" w14:textId="77777777" w:rsidTr="00765324">
        <w:trPr>
          <w:trHeight w:val="907"/>
        </w:trPr>
        <w:tc>
          <w:tcPr>
            <w:tcW w:w="777" w:type="dxa"/>
            <w:vMerge/>
            <w:shd w:val="clear" w:color="auto" w:fill="auto"/>
          </w:tcPr>
          <w:p w14:paraId="1A038B79" w14:textId="77777777" w:rsidR="00ED65E4" w:rsidRDefault="00ED65E4" w:rsidP="0076532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FFFF00"/>
            <w:vAlign w:val="center"/>
          </w:tcPr>
          <w:p w14:paraId="150A6D89" w14:textId="77777777" w:rsidR="00ED65E4" w:rsidRPr="001B2593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菩薩</w:t>
            </w:r>
          </w:p>
          <w:p w14:paraId="4C18ECAC" w14:textId="77777777" w:rsidR="00ED65E4" w:rsidRPr="001B2593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特A區</w:t>
            </w:r>
          </w:p>
          <w:p w14:paraId="733C5C65" w14:textId="77777777" w:rsidR="00ED65E4" w:rsidRPr="001B2593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個人</w:t>
            </w: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式</w:t>
            </w:r>
          </w:p>
          <w:p w14:paraId="6DB18DB1" w14:textId="77777777" w:rsidR="00ED65E4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骨灰位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4F95BB02" w14:textId="77777777" w:rsidR="00ED65E4" w:rsidRPr="00ED4B73" w:rsidRDefault="00ED65E4" w:rsidP="00765324">
            <w:pPr>
              <w:snapToGrid w:val="0"/>
              <w:spacing w:line="240" w:lineRule="atLeast"/>
              <w:ind w:right="-156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D4B73">
              <w:rPr>
                <w:rFonts w:ascii="標楷體" w:eastAsia="標楷體" w:hAnsi="標楷體"/>
                <w:b/>
                <w:color w:val="FF0000"/>
                <w:szCs w:val="24"/>
              </w:rPr>
              <w:t>本鎮</w:t>
            </w:r>
          </w:p>
          <w:p w14:paraId="3E34115F" w14:textId="77777777" w:rsidR="00ED65E4" w:rsidRDefault="00ED65E4" w:rsidP="00765324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E8B3496" w14:textId="77777777" w:rsidR="00ED65E4" w:rsidRDefault="00ED65E4" w:rsidP="00765324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6D6D5ED8" w14:textId="77777777" w:rsidR="00ED65E4" w:rsidRDefault="00ED65E4" w:rsidP="00765324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17DC6428" w14:textId="77777777" w:rsidR="00ED65E4" w:rsidRPr="00ED4B73" w:rsidRDefault="00ED65E4" w:rsidP="00765324">
            <w:pPr>
              <w:snapToGrid w:val="0"/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ED4B73">
              <w:rPr>
                <w:rFonts w:ascii="標楷體" w:eastAsia="標楷體" w:hAnsi="標楷體"/>
                <w:b/>
                <w:color w:val="FF0000"/>
                <w:szCs w:val="24"/>
              </w:rPr>
              <w:t>外鎮</w:t>
            </w:r>
          </w:p>
          <w:p w14:paraId="7CFB045B" w14:textId="77777777" w:rsidR="00ED65E4" w:rsidRDefault="00ED65E4" w:rsidP="00765324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44E30F3E" w14:textId="77777777" w:rsidR="00ED65E4" w:rsidRDefault="00ED65E4" w:rsidP="00765324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55CCA4D9" w14:textId="77777777" w:rsidR="00ED65E4" w:rsidRDefault="00ED65E4" w:rsidP="00765324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6DD052E" w14:textId="77777777" w:rsidR="00ED65E4" w:rsidRDefault="00ED65E4" w:rsidP="00765324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ED65E4" w14:paraId="5030E2CA" w14:textId="77777777" w:rsidTr="00765324">
        <w:trPr>
          <w:trHeight w:val="737"/>
        </w:trPr>
        <w:tc>
          <w:tcPr>
            <w:tcW w:w="777" w:type="dxa"/>
            <w:vMerge/>
            <w:shd w:val="clear" w:color="auto" w:fill="auto"/>
          </w:tcPr>
          <w:p w14:paraId="48BC3CEA" w14:textId="77777777" w:rsidR="00ED65E4" w:rsidRDefault="00ED65E4" w:rsidP="0076532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879BB0A" w14:textId="77777777" w:rsidR="00ED65E4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1096D42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17C48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0F9A102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3A2B52C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360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D44F4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1B3B07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45514" w14:textId="77777777" w:rsidR="00ED65E4" w:rsidRDefault="00ED65E4" w:rsidP="0076532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D65E4" w14:paraId="039FA217" w14:textId="77777777" w:rsidTr="00765324">
        <w:tc>
          <w:tcPr>
            <w:tcW w:w="777" w:type="dxa"/>
            <w:vMerge/>
            <w:shd w:val="clear" w:color="auto" w:fill="auto"/>
          </w:tcPr>
          <w:p w14:paraId="7E794967" w14:textId="77777777" w:rsidR="00ED65E4" w:rsidRDefault="00ED65E4" w:rsidP="0076532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FFFF00"/>
            <w:vAlign w:val="center"/>
          </w:tcPr>
          <w:p w14:paraId="0E01F573" w14:textId="77777777" w:rsidR="00ED65E4" w:rsidRPr="001B2593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菩薩</w:t>
            </w:r>
          </w:p>
          <w:p w14:paraId="7C31E828" w14:textId="77777777" w:rsidR="00ED65E4" w:rsidRPr="001B2593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特</w:t>
            </w: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B</w:t>
            </w: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區</w:t>
            </w:r>
          </w:p>
          <w:p w14:paraId="21A44D41" w14:textId="77777777" w:rsidR="00ED65E4" w:rsidRPr="001B2593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</w:t>
            </w: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人</w:t>
            </w: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式</w:t>
            </w:r>
          </w:p>
          <w:p w14:paraId="373480DE" w14:textId="77777777" w:rsidR="00ED65E4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骨灰位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74409EB6" w14:textId="77777777" w:rsidR="00ED65E4" w:rsidRPr="00ED4B73" w:rsidRDefault="00ED65E4" w:rsidP="00765324">
            <w:pPr>
              <w:snapToGrid w:val="0"/>
              <w:spacing w:line="240" w:lineRule="atLeast"/>
              <w:ind w:right="-156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D4B73">
              <w:rPr>
                <w:rFonts w:ascii="標楷體" w:eastAsia="標楷體" w:hAnsi="標楷體"/>
                <w:b/>
                <w:color w:val="FF0000"/>
                <w:szCs w:val="24"/>
              </w:rPr>
              <w:t>本鎮</w:t>
            </w:r>
          </w:p>
          <w:p w14:paraId="6E1592B1" w14:textId="77777777" w:rsidR="00ED65E4" w:rsidRDefault="00ED65E4" w:rsidP="00765324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4CA983C4" w14:textId="77777777" w:rsidR="00ED65E4" w:rsidRDefault="00ED65E4" w:rsidP="00765324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1E30CC99" w14:textId="77777777" w:rsidR="00ED65E4" w:rsidRDefault="00ED65E4" w:rsidP="00765324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5125CD9E" w14:textId="77777777" w:rsidR="00ED65E4" w:rsidRPr="00ED4B73" w:rsidRDefault="00ED65E4" w:rsidP="00765324">
            <w:pPr>
              <w:snapToGrid w:val="0"/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ED4B73">
              <w:rPr>
                <w:rFonts w:ascii="標楷體" w:eastAsia="標楷體" w:hAnsi="標楷體"/>
                <w:b/>
                <w:color w:val="FF0000"/>
                <w:szCs w:val="24"/>
              </w:rPr>
              <w:t>外鎮</w:t>
            </w:r>
          </w:p>
          <w:p w14:paraId="324DFD8B" w14:textId="77777777" w:rsidR="00ED65E4" w:rsidRDefault="00ED65E4" w:rsidP="00765324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5047A7C" w14:textId="77777777" w:rsidR="00ED65E4" w:rsidRDefault="00ED65E4" w:rsidP="00765324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47DBE1B4" w14:textId="77777777" w:rsidR="00ED65E4" w:rsidRDefault="00ED65E4" w:rsidP="00765324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96E9D91" w14:textId="77777777" w:rsidR="00ED65E4" w:rsidRDefault="00ED65E4" w:rsidP="00765324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ED65E4" w14:paraId="22FBA3A8" w14:textId="77777777" w:rsidTr="00765324">
        <w:trPr>
          <w:trHeight w:val="737"/>
        </w:trPr>
        <w:tc>
          <w:tcPr>
            <w:tcW w:w="777" w:type="dxa"/>
            <w:vMerge/>
            <w:shd w:val="clear" w:color="auto" w:fill="auto"/>
          </w:tcPr>
          <w:p w14:paraId="1E19FABD" w14:textId="77777777" w:rsidR="00ED65E4" w:rsidRDefault="00ED65E4" w:rsidP="0076532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5B4E8D8" w14:textId="77777777" w:rsidR="00ED65E4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68558B8B" w14:textId="77777777" w:rsidR="00ED65E4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0D5C77" w:rsidRPr="000D5C77">
              <w:rPr>
                <w:rFonts w:ascii="標楷體" w:eastAsia="標楷體" w:hAnsi="標楷體" w:hint="eastAsia"/>
                <w:szCs w:val="24"/>
                <w:u w:val="single"/>
              </w:rPr>
              <w:t>、11</w:t>
            </w:r>
            <w:r w:rsidRPr="000D5C77">
              <w:rPr>
                <w:rFonts w:ascii="標楷體" w:eastAsia="標楷體" w:hAnsi="標楷體" w:hint="eastAsia"/>
                <w:szCs w:val="24"/>
                <w:u w:val="single"/>
              </w:rPr>
              <w:t>層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4D754F9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3A980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FEA7390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060098B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AF61B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FA05722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B676E" w14:textId="77777777" w:rsidR="00ED65E4" w:rsidRDefault="00ED65E4" w:rsidP="0076532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D65E4" w14:paraId="1CAE76B0" w14:textId="77777777" w:rsidTr="00765324">
        <w:trPr>
          <w:trHeight w:val="737"/>
        </w:trPr>
        <w:tc>
          <w:tcPr>
            <w:tcW w:w="777" w:type="dxa"/>
            <w:vMerge/>
            <w:shd w:val="clear" w:color="auto" w:fill="auto"/>
          </w:tcPr>
          <w:p w14:paraId="2AC21C74" w14:textId="77777777" w:rsidR="00ED65E4" w:rsidRDefault="00ED65E4" w:rsidP="0076532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3CA5F5C" w14:textId="77777777" w:rsidR="00ED65E4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7、8層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5B948BB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7EE99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6F9340E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14EDA13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0CE57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4C8A55D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CBEC0" w14:textId="77777777" w:rsidR="00ED65E4" w:rsidRDefault="00ED65E4" w:rsidP="0076532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D65E4" w14:paraId="49AE24E4" w14:textId="77777777" w:rsidTr="00765324">
        <w:tc>
          <w:tcPr>
            <w:tcW w:w="777" w:type="dxa"/>
            <w:vMerge w:val="restart"/>
            <w:shd w:val="clear" w:color="auto" w:fill="auto"/>
            <w:vAlign w:val="center"/>
          </w:tcPr>
          <w:p w14:paraId="6C0BF47C" w14:textId="77777777" w:rsidR="00ED65E4" w:rsidRPr="00314BDE" w:rsidRDefault="00ED65E4" w:rsidP="00765324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14B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、</w:t>
            </w:r>
          </w:p>
          <w:p w14:paraId="21AF1BE1" w14:textId="77777777" w:rsidR="00ED65E4" w:rsidRPr="00314BDE" w:rsidRDefault="00ED65E4" w:rsidP="00765324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14B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四樓</w:t>
            </w:r>
          </w:p>
          <w:p w14:paraId="55CD50B1" w14:textId="77777777" w:rsidR="00ED65E4" w:rsidRPr="00314BDE" w:rsidRDefault="00ED65E4" w:rsidP="00765324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骨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骸</w:t>
            </w:r>
          </w:p>
          <w:p w14:paraId="409D7ADB" w14:textId="77777777" w:rsidR="00ED65E4" w:rsidRDefault="00ED65E4" w:rsidP="00765324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14B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櫃位</w:t>
            </w:r>
          </w:p>
        </w:tc>
        <w:tc>
          <w:tcPr>
            <w:tcW w:w="1531" w:type="dxa"/>
            <w:shd w:val="clear" w:color="auto" w:fill="FFFF00"/>
            <w:vAlign w:val="center"/>
          </w:tcPr>
          <w:p w14:paraId="747EF441" w14:textId="77777777" w:rsidR="00ED65E4" w:rsidRPr="001B2593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lastRenderedPageBreak/>
              <w:t>一般</w:t>
            </w: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D區</w:t>
            </w:r>
          </w:p>
          <w:p w14:paraId="456D5381" w14:textId="77777777" w:rsidR="00ED65E4" w:rsidRPr="001B2593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個人式</w:t>
            </w:r>
          </w:p>
          <w:p w14:paraId="0E29594D" w14:textId="77777777" w:rsidR="00ED65E4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骨</w:t>
            </w: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骸</w:t>
            </w: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6353A5DA" w14:textId="77777777" w:rsidR="00ED65E4" w:rsidRPr="007C2C7B" w:rsidRDefault="00ED65E4" w:rsidP="00765324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7C2C7B">
              <w:rPr>
                <w:rFonts w:ascii="標楷體" w:eastAsia="標楷體" w:hAnsi="標楷體"/>
                <w:b/>
                <w:color w:val="FF0000"/>
                <w:szCs w:val="24"/>
              </w:rPr>
              <w:t>本鎮</w:t>
            </w:r>
          </w:p>
          <w:p w14:paraId="1B0E95F5" w14:textId="77777777" w:rsidR="00ED65E4" w:rsidRDefault="00ED65E4" w:rsidP="00765324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99B91DA" w14:textId="77777777" w:rsidR="00ED65E4" w:rsidRDefault="00ED65E4" w:rsidP="00765324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0037145E" w14:textId="77777777" w:rsidR="00ED65E4" w:rsidRDefault="00ED65E4" w:rsidP="00765324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5C150827" w14:textId="77777777" w:rsidR="00ED65E4" w:rsidRPr="007C2C7B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7C2C7B">
              <w:rPr>
                <w:rFonts w:ascii="標楷體" w:eastAsia="標楷體" w:hAnsi="標楷體"/>
                <w:b/>
                <w:color w:val="FF0000"/>
                <w:szCs w:val="24"/>
              </w:rPr>
              <w:t>外鎮</w:t>
            </w:r>
          </w:p>
          <w:p w14:paraId="2DE6AE3E" w14:textId="77777777" w:rsidR="00ED65E4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05B73BDF" w14:textId="77777777" w:rsidR="00ED65E4" w:rsidRDefault="00ED65E4" w:rsidP="00765324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61808817" w14:textId="77777777" w:rsidR="00ED65E4" w:rsidRDefault="00ED65E4" w:rsidP="00765324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AF1CF65" w14:textId="77777777" w:rsidR="00ED65E4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ED65E4" w14:paraId="1E7782BF" w14:textId="77777777" w:rsidTr="00765324">
        <w:trPr>
          <w:trHeight w:val="737"/>
        </w:trPr>
        <w:tc>
          <w:tcPr>
            <w:tcW w:w="777" w:type="dxa"/>
            <w:vMerge/>
            <w:shd w:val="clear" w:color="auto" w:fill="auto"/>
          </w:tcPr>
          <w:p w14:paraId="38CA1871" w14:textId="77777777" w:rsidR="00ED65E4" w:rsidRDefault="00ED65E4" w:rsidP="0076532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C188A2E" w14:textId="77777777" w:rsidR="00ED65E4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5層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479EC77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15E55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C3CB933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0999698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3207C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771F1AA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0DE93" w14:textId="77777777" w:rsidR="00ED65E4" w:rsidRDefault="00ED65E4" w:rsidP="0076532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D65E4" w14:paraId="3FD0C0E6" w14:textId="77777777" w:rsidTr="00765324">
        <w:trPr>
          <w:trHeight w:val="737"/>
        </w:trPr>
        <w:tc>
          <w:tcPr>
            <w:tcW w:w="777" w:type="dxa"/>
            <w:vMerge/>
            <w:shd w:val="clear" w:color="auto" w:fill="auto"/>
          </w:tcPr>
          <w:p w14:paraId="69DFAEF4" w14:textId="77777777" w:rsidR="00ED65E4" w:rsidRDefault="00ED65E4" w:rsidP="00765324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547B11D" w14:textId="77777777" w:rsidR="00ED65E4" w:rsidRDefault="00ED65E4" w:rsidP="007653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3層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A6283A5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1302C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B820305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5BA9409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DE01B" w14:textId="77777777" w:rsidR="00ED65E4" w:rsidRDefault="00ED65E4" w:rsidP="00765324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21B468C" w14:textId="77777777" w:rsidR="00ED65E4" w:rsidRDefault="00ED65E4" w:rsidP="00765324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E416D" w14:textId="77777777" w:rsidR="00ED65E4" w:rsidRDefault="00ED65E4" w:rsidP="0076532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D65E4" w14:paraId="7A9886BA" w14:textId="77777777" w:rsidTr="00765324">
        <w:trPr>
          <w:trHeight w:val="907"/>
        </w:trPr>
        <w:tc>
          <w:tcPr>
            <w:tcW w:w="10698" w:type="dxa"/>
            <w:gridSpan w:val="9"/>
            <w:shd w:val="clear" w:color="auto" w:fill="auto"/>
          </w:tcPr>
          <w:p w14:paraId="46850A47" w14:textId="77777777" w:rsidR="00ED65E4" w:rsidRPr="005312DF" w:rsidRDefault="00ED65E4" w:rsidP="0076532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312DF">
              <w:rPr>
                <w:rFonts w:ascii="標楷體" w:eastAsia="標楷體" w:hAnsi="標楷體" w:hint="eastAsia"/>
                <w:szCs w:val="24"/>
              </w:rPr>
              <w:t>※</w:t>
            </w:r>
            <w:proofErr w:type="gramStart"/>
            <w:r w:rsidRPr="005312DF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5312DF">
              <w:rPr>
                <w:rFonts w:ascii="標楷體" w:eastAsia="標楷體" w:hAnsi="標楷體" w:hint="eastAsia"/>
                <w:szCs w:val="24"/>
              </w:rPr>
              <w:t>：1.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外鎮居民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之使用規費收費標準以本鎮居民收費標準加收百分之百</w:t>
            </w:r>
            <w:r w:rsidRPr="005312DF">
              <w:rPr>
                <w:rFonts w:ascii="標楷體" w:eastAsia="標楷體" w:hAnsi="標楷體" w:hint="eastAsia"/>
                <w:szCs w:val="24"/>
              </w:rPr>
              <w:t xml:space="preserve">使用規費。　　</w:t>
            </w:r>
          </w:p>
          <w:p w14:paraId="78E80DA5" w14:textId="77777777" w:rsidR="00ED65E4" w:rsidRDefault="00ED65E4" w:rsidP="0076532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312DF">
              <w:rPr>
                <w:rFonts w:ascii="標楷體" w:eastAsia="標楷體" w:hAnsi="標楷體" w:hint="eastAsia"/>
                <w:szCs w:val="24"/>
              </w:rPr>
              <w:t xml:space="preserve">      2.</w:t>
            </w:r>
            <w:r>
              <w:rPr>
                <w:rFonts w:ascii="標楷體" w:eastAsia="標楷體" w:hAnsi="標楷體" w:hint="eastAsia"/>
                <w:szCs w:val="24"/>
              </w:rPr>
              <w:t>菩薩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C區及一般D區</w:t>
            </w:r>
            <w:r w:rsidRPr="005312DF">
              <w:rPr>
                <w:rFonts w:ascii="標楷體" w:eastAsia="標楷體" w:hAnsi="標楷體" w:hint="eastAsia"/>
                <w:szCs w:val="24"/>
              </w:rPr>
              <w:t>雙人</w:t>
            </w:r>
            <w:r>
              <w:rPr>
                <w:rFonts w:ascii="標楷體" w:eastAsia="標楷體" w:hAnsi="標楷體" w:hint="eastAsia"/>
                <w:szCs w:val="24"/>
              </w:rPr>
              <w:t>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骨灰</w:t>
            </w:r>
            <w:r w:rsidRPr="005312DF">
              <w:rPr>
                <w:rFonts w:ascii="標楷體" w:eastAsia="標楷體" w:hAnsi="標楷體" w:hint="eastAsia"/>
                <w:szCs w:val="24"/>
              </w:rPr>
              <w:t>位須一次</w:t>
            </w:r>
            <w:proofErr w:type="gramEnd"/>
            <w:r w:rsidRPr="005312DF">
              <w:rPr>
                <w:rFonts w:ascii="標楷體" w:eastAsia="標楷體" w:hAnsi="標楷體" w:hint="eastAsia"/>
                <w:szCs w:val="24"/>
              </w:rPr>
              <w:t>購買2</w:t>
            </w:r>
            <w:r>
              <w:rPr>
                <w:rFonts w:ascii="標楷體" w:eastAsia="標楷體" w:hAnsi="標楷體" w:hint="eastAsia"/>
                <w:szCs w:val="24"/>
              </w:rPr>
              <w:t>位，不得分開購買：</w:t>
            </w:r>
          </w:p>
          <w:p w14:paraId="79607A8F" w14:textId="77777777" w:rsidR="00ED65E4" w:rsidRDefault="00ED65E4" w:rsidP="0076532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(1)菩薩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C區雙人式骨灰位</w:t>
            </w:r>
            <w:r w:rsidRPr="005312DF">
              <w:rPr>
                <w:rFonts w:ascii="標楷體" w:eastAsia="標楷體" w:hAnsi="標楷體" w:hint="eastAsia"/>
                <w:szCs w:val="24"/>
              </w:rPr>
              <w:t>費用以</w:t>
            </w:r>
            <w:r>
              <w:rPr>
                <w:rFonts w:ascii="標楷體" w:eastAsia="標楷體" w:hAnsi="標楷體" w:hint="eastAsia"/>
                <w:szCs w:val="24"/>
              </w:rPr>
              <w:t>菩薩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B區個人式骨灰位2位計價。</w:t>
            </w:r>
          </w:p>
          <w:p w14:paraId="054AB777" w14:textId="77777777" w:rsidR="00ED65E4" w:rsidRDefault="00ED65E4" w:rsidP="0076532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(2)一般D區雙人骨灰位費用以一般D區個人式骨灰位2位計價</w:t>
            </w:r>
            <w:r w:rsidRPr="005312DF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E6CF8EB" w14:textId="77777777" w:rsidR="00ED65E4" w:rsidRPr="005312DF" w:rsidRDefault="00ED65E4" w:rsidP="0076532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3.同一申請人一次購買2位95折，3位以上9折。</w:t>
            </w:r>
          </w:p>
          <w:p w14:paraId="55961B0C" w14:textId="77777777" w:rsidR="00ED65E4" w:rsidRDefault="00ED65E4" w:rsidP="0076532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4</w:t>
            </w:r>
            <w:r w:rsidRPr="005312DF">
              <w:rPr>
                <w:rFonts w:ascii="標楷體" w:eastAsia="標楷體" w:hAnsi="標楷體" w:hint="eastAsia"/>
                <w:szCs w:val="24"/>
              </w:rPr>
              <w:t>.管理費恕不優惠。</w:t>
            </w:r>
          </w:p>
        </w:tc>
      </w:tr>
    </w:tbl>
    <w:p w14:paraId="487598F0" w14:textId="77777777" w:rsidR="003C52CD" w:rsidRDefault="003C52CD" w:rsidP="003C52CD">
      <w:pPr>
        <w:rPr>
          <w:rFonts w:ascii="標楷體" w:eastAsia="標楷體" w:hAnsi="標楷體"/>
          <w:sz w:val="28"/>
          <w:szCs w:val="28"/>
        </w:rPr>
      </w:pPr>
    </w:p>
    <w:p w14:paraId="62790355" w14:textId="77777777" w:rsidR="000D5C77" w:rsidRDefault="000D5C77" w:rsidP="003C52CD">
      <w:pPr>
        <w:rPr>
          <w:rFonts w:ascii="標楷體" w:eastAsia="標楷體" w:hAnsi="標楷體"/>
          <w:sz w:val="28"/>
          <w:szCs w:val="28"/>
        </w:rPr>
      </w:pPr>
    </w:p>
    <w:p w14:paraId="5781AD0B" w14:textId="77777777" w:rsidR="003C52CD" w:rsidRDefault="003C52CD" w:rsidP="003C52C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修正說明：</w:t>
      </w:r>
    </w:p>
    <w:p w14:paraId="24D85EAE" w14:textId="77777777" w:rsidR="00762793" w:rsidRDefault="00337666" w:rsidP="0033766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於</w:t>
      </w:r>
      <w:r w:rsidR="00762793">
        <w:rPr>
          <w:rFonts w:ascii="標楷體" w:eastAsia="標楷體" w:hAnsi="標楷體" w:hint="eastAsia"/>
          <w:sz w:val="28"/>
          <w:szCs w:val="28"/>
        </w:rPr>
        <w:t>本條附表項目</w:t>
      </w:r>
      <w:proofErr w:type="gramStart"/>
      <w:r w:rsidR="00762793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762793">
        <w:rPr>
          <w:rFonts w:ascii="標楷體" w:eastAsia="標楷體" w:hAnsi="標楷體" w:hint="eastAsia"/>
          <w:sz w:val="28"/>
          <w:szCs w:val="28"/>
        </w:rPr>
        <w:t>、四樓骨灰、</w:t>
      </w:r>
      <w:proofErr w:type="gramStart"/>
      <w:r w:rsidR="00762793">
        <w:rPr>
          <w:rFonts w:ascii="標楷體" w:eastAsia="標楷體" w:hAnsi="標楷體" w:hint="eastAsia"/>
          <w:sz w:val="28"/>
          <w:szCs w:val="28"/>
        </w:rPr>
        <w:t>骸</w:t>
      </w:r>
      <w:proofErr w:type="gramEnd"/>
      <w:r w:rsidR="00762793">
        <w:rPr>
          <w:rFonts w:ascii="標楷體" w:eastAsia="標楷體" w:hAnsi="標楷體" w:hint="eastAsia"/>
          <w:sz w:val="28"/>
          <w:szCs w:val="28"/>
        </w:rPr>
        <w:t>櫃位收費基準</w:t>
      </w:r>
      <w:r w:rsidR="000D5C77">
        <w:rPr>
          <w:rFonts w:ascii="標楷體" w:eastAsia="標楷體" w:hAnsi="標楷體" w:hint="eastAsia"/>
          <w:sz w:val="28"/>
          <w:szCs w:val="28"/>
        </w:rPr>
        <w:t>中菩薩</w:t>
      </w:r>
      <w:proofErr w:type="gramStart"/>
      <w:r w:rsidR="000D5C77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0D5C77">
        <w:rPr>
          <w:rFonts w:ascii="標楷體" w:eastAsia="標楷體" w:hAnsi="標楷體" w:hint="eastAsia"/>
          <w:sz w:val="28"/>
          <w:szCs w:val="28"/>
        </w:rPr>
        <w:t>B區個人式骨灰</w:t>
      </w:r>
      <w:proofErr w:type="gramStart"/>
      <w:r w:rsidR="000D5C77">
        <w:rPr>
          <w:rFonts w:ascii="標楷體" w:eastAsia="標楷體" w:hAnsi="標楷體" w:hint="eastAsia"/>
          <w:sz w:val="28"/>
          <w:szCs w:val="28"/>
        </w:rPr>
        <w:t>位之層數</w:t>
      </w:r>
      <w:proofErr w:type="gramEnd"/>
      <w:r w:rsidR="000D5C77">
        <w:rPr>
          <w:rFonts w:ascii="標楷體" w:eastAsia="標楷體" w:hAnsi="標楷體" w:hint="eastAsia"/>
          <w:sz w:val="28"/>
          <w:szCs w:val="28"/>
        </w:rPr>
        <w:t>說明項目增加「11層」</w:t>
      </w:r>
      <w:r w:rsidR="00762793">
        <w:rPr>
          <w:rFonts w:ascii="標楷體" w:eastAsia="標楷體" w:hAnsi="標楷體" w:hint="eastAsia"/>
          <w:sz w:val="28"/>
          <w:szCs w:val="28"/>
        </w:rPr>
        <w:t>。</w:t>
      </w:r>
    </w:p>
    <w:p w14:paraId="1BB51154" w14:textId="77777777" w:rsidR="005F409C" w:rsidRPr="00762793" w:rsidRDefault="005F409C" w:rsidP="003C52CD">
      <w:pPr>
        <w:rPr>
          <w:rFonts w:ascii="標楷體" w:eastAsia="標楷體" w:hAnsi="標楷體"/>
          <w:sz w:val="28"/>
          <w:szCs w:val="28"/>
        </w:rPr>
      </w:pPr>
    </w:p>
    <w:p w14:paraId="0C668E5F" w14:textId="77777777" w:rsidR="003C52CD" w:rsidRDefault="003C52CD" w:rsidP="003C52C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現行附表：</w:t>
      </w:r>
    </w:p>
    <w:p w14:paraId="55709798" w14:textId="77777777" w:rsidR="000D5C77" w:rsidRDefault="000D5C77" w:rsidP="000D5C77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第二條    本標準之殯葬設施規費收取項目如下：</w:t>
      </w:r>
    </w:p>
    <w:p w14:paraId="5B748E30" w14:textId="77777777" w:rsidR="000D5C77" w:rsidRDefault="000D5C77" w:rsidP="000D5C77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一、公墓使用。</w:t>
      </w:r>
    </w:p>
    <w:p w14:paraId="217FBDD4" w14:textId="77777777" w:rsidR="000D5C77" w:rsidRDefault="000D5C77" w:rsidP="000D5C77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二、神主牌位。</w:t>
      </w:r>
    </w:p>
    <w:p w14:paraId="3CA22131" w14:textId="77777777" w:rsidR="000D5C77" w:rsidRDefault="000D5C77" w:rsidP="000D5C77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三、骨灰櫃位（分為個人骨灰櫃位、雙人骨灰櫃位、家族式骨灰櫃位）。</w:t>
      </w:r>
    </w:p>
    <w:p w14:paraId="32E030F7" w14:textId="77777777" w:rsidR="000D5C77" w:rsidRDefault="000D5C77" w:rsidP="000D5C77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四、骨骸櫃位。</w:t>
      </w:r>
    </w:p>
    <w:p w14:paraId="5DC3373D" w14:textId="77777777" w:rsidR="000D5C77" w:rsidRDefault="000D5C77" w:rsidP="000D5C77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五、骨灰(</w:t>
      </w:r>
      <w:proofErr w:type="gramStart"/>
      <w:r>
        <w:rPr>
          <w:rFonts w:ascii="標楷體" w:eastAsia="標楷體" w:hAnsi="標楷體"/>
          <w:sz w:val="28"/>
          <w:szCs w:val="28"/>
        </w:rPr>
        <w:t>骸</w:t>
      </w:r>
      <w:proofErr w:type="gramEnd"/>
      <w:r>
        <w:rPr>
          <w:rFonts w:ascii="標楷體" w:eastAsia="標楷體" w:hAnsi="標楷體"/>
          <w:sz w:val="28"/>
          <w:szCs w:val="28"/>
        </w:rPr>
        <w:t>)暫時存放櫃位。</w:t>
      </w:r>
    </w:p>
    <w:p w14:paraId="252B1241" w14:textId="77777777" w:rsidR="000D5C77" w:rsidRDefault="000D5C77" w:rsidP="000D5C77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六、補發塔位使用權狀。</w:t>
      </w:r>
    </w:p>
    <w:p w14:paraId="0067FB18" w14:textId="77777777" w:rsidR="000D5C77" w:rsidRDefault="000D5C77" w:rsidP="000D5C77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前項各項目之收費標準費額如附表。</w:t>
      </w:r>
    </w:p>
    <w:p w14:paraId="30187307" w14:textId="77777777" w:rsidR="000D5C77" w:rsidRPr="005F409C" w:rsidRDefault="000D5C77" w:rsidP="000D5C7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5F409C">
        <w:rPr>
          <w:rFonts w:ascii="標楷體" w:eastAsia="標楷體" w:hAnsi="標楷體" w:hint="eastAsia"/>
          <w:color w:val="000000"/>
          <w:sz w:val="32"/>
          <w:szCs w:val="32"/>
        </w:rPr>
        <w:t>附表：苗栗縣卓蘭鎮殯葬設施(備)規費收費基準</w:t>
      </w:r>
    </w:p>
    <w:tbl>
      <w:tblPr>
        <w:tblStyle w:val="aa"/>
        <w:tblW w:w="10698" w:type="dxa"/>
        <w:tblLook w:val="04A0" w:firstRow="1" w:lastRow="0" w:firstColumn="1" w:lastColumn="0" w:noHBand="0" w:noVBand="1"/>
      </w:tblPr>
      <w:tblGrid>
        <w:gridCol w:w="777"/>
        <w:gridCol w:w="31"/>
        <w:gridCol w:w="1500"/>
        <w:gridCol w:w="1247"/>
        <w:gridCol w:w="1134"/>
        <w:gridCol w:w="1247"/>
        <w:gridCol w:w="1247"/>
        <w:gridCol w:w="1134"/>
        <w:gridCol w:w="1247"/>
        <w:gridCol w:w="1118"/>
        <w:gridCol w:w="16"/>
      </w:tblGrid>
      <w:tr w:rsidR="000D5C77" w:rsidRPr="008671AB" w14:paraId="63C674A5" w14:textId="77777777" w:rsidTr="000A0AC2">
        <w:trPr>
          <w:gridAfter w:val="1"/>
          <w:wAfter w:w="16" w:type="dxa"/>
          <w:trHeight w:val="737"/>
        </w:trPr>
        <w:tc>
          <w:tcPr>
            <w:tcW w:w="808" w:type="dxa"/>
            <w:gridSpan w:val="2"/>
            <w:shd w:val="clear" w:color="auto" w:fill="auto"/>
            <w:vAlign w:val="center"/>
          </w:tcPr>
          <w:p w14:paraId="3501ACEF" w14:textId="77777777" w:rsidR="000D5C77" w:rsidRPr="008671AB" w:rsidRDefault="000D5C77" w:rsidP="000A0AC2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671AB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9874" w:type="dxa"/>
            <w:gridSpan w:val="8"/>
            <w:shd w:val="clear" w:color="auto" w:fill="auto"/>
            <w:vAlign w:val="center"/>
          </w:tcPr>
          <w:p w14:paraId="1C542970" w14:textId="77777777" w:rsidR="000D5C77" w:rsidRPr="008671AB" w:rsidRDefault="000D5C77" w:rsidP="000A0AC2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671AB">
              <w:rPr>
                <w:rFonts w:ascii="標楷體" w:eastAsia="標楷體" w:hAnsi="標楷體"/>
                <w:sz w:val="28"/>
                <w:szCs w:val="28"/>
              </w:rPr>
              <w:t xml:space="preserve">               收   費   基   </w:t>
            </w:r>
            <w:proofErr w:type="gramStart"/>
            <w:r w:rsidRPr="008671AB">
              <w:rPr>
                <w:rFonts w:ascii="標楷體" w:eastAsia="標楷體" w:hAnsi="標楷體"/>
                <w:sz w:val="28"/>
                <w:szCs w:val="28"/>
              </w:rPr>
              <w:t>準</w:t>
            </w:r>
            <w:proofErr w:type="gramEnd"/>
            <w:r w:rsidRPr="008671AB">
              <w:rPr>
                <w:rFonts w:ascii="標楷體" w:eastAsia="標楷體" w:hAnsi="標楷體"/>
                <w:sz w:val="28"/>
                <w:szCs w:val="28"/>
              </w:rPr>
              <w:t xml:space="preserve">                    單位：新臺幣/元</w:t>
            </w:r>
          </w:p>
        </w:tc>
      </w:tr>
      <w:tr w:rsidR="000D5C77" w:rsidRPr="001B2593" w14:paraId="722C646C" w14:textId="77777777" w:rsidTr="000A0AC2">
        <w:trPr>
          <w:trHeight w:val="907"/>
        </w:trPr>
        <w:tc>
          <w:tcPr>
            <w:tcW w:w="10698" w:type="dxa"/>
            <w:gridSpan w:val="11"/>
            <w:shd w:val="clear" w:color="auto" w:fill="auto"/>
            <w:vAlign w:val="center"/>
          </w:tcPr>
          <w:p w14:paraId="4F75B84E" w14:textId="77777777" w:rsidR="000D5C77" w:rsidRPr="001B2593" w:rsidRDefault="000D5C77" w:rsidP="000A0AC2">
            <w:pPr>
              <w:snapToGrid w:val="0"/>
              <w:spacing w:line="240" w:lineRule="atLeast"/>
              <w:ind w:firstLineChars="50" w:firstLine="14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1B2593">
              <w:rPr>
                <w:rFonts w:ascii="標楷體" w:eastAsia="標楷體" w:hAnsi="標楷體" w:hint="eastAsia"/>
                <w:b/>
                <w:sz w:val="28"/>
                <w:szCs w:val="28"/>
              </w:rPr>
              <w:t>柒</w:t>
            </w:r>
            <w:proofErr w:type="gramEnd"/>
            <w:r w:rsidRPr="001B2593">
              <w:rPr>
                <w:rFonts w:ascii="標楷體" w:eastAsia="標楷體" w:hAnsi="標楷體" w:hint="eastAsia"/>
                <w:b/>
                <w:sz w:val="28"/>
                <w:szCs w:val="28"/>
              </w:rPr>
              <w:t>、四樓骨灰、</w:t>
            </w:r>
            <w:proofErr w:type="gramStart"/>
            <w:r w:rsidRPr="001B2593">
              <w:rPr>
                <w:rFonts w:ascii="標楷體" w:eastAsia="標楷體" w:hAnsi="標楷體" w:hint="eastAsia"/>
                <w:b/>
                <w:sz w:val="28"/>
                <w:szCs w:val="28"/>
              </w:rPr>
              <w:t>骸</w:t>
            </w:r>
            <w:proofErr w:type="gramEnd"/>
            <w:r w:rsidRPr="001B2593">
              <w:rPr>
                <w:rFonts w:ascii="標楷體" w:eastAsia="標楷體" w:hAnsi="標楷體" w:hint="eastAsia"/>
                <w:b/>
                <w:sz w:val="28"/>
                <w:szCs w:val="28"/>
              </w:rPr>
              <w:t>櫃位收費基準</w:t>
            </w:r>
          </w:p>
        </w:tc>
      </w:tr>
      <w:tr w:rsidR="000D5C77" w14:paraId="638AA4F6" w14:textId="77777777" w:rsidTr="000A0AC2">
        <w:trPr>
          <w:trHeight w:val="907"/>
        </w:trPr>
        <w:tc>
          <w:tcPr>
            <w:tcW w:w="777" w:type="dxa"/>
            <w:vMerge w:val="restart"/>
            <w:shd w:val="clear" w:color="auto" w:fill="auto"/>
            <w:vAlign w:val="center"/>
          </w:tcPr>
          <w:p w14:paraId="2C156624" w14:textId="77777777" w:rsidR="000D5C77" w:rsidRPr="00314BDE" w:rsidRDefault="000D5C77" w:rsidP="000A0AC2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r w:rsidRPr="00314B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、</w:t>
            </w:r>
          </w:p>
          <w:p w14:paraId="4BFC43ED" w14:textId="77777777" w:rsidR="000D5C77" w:rsidRPr="00314BDE" w:rsidRDefault="000D5C77" w:rsidP="000A0AC2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14B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四樓</w:t>
            </w:r>
          </w:p>
          <w:p w14:paraId="27C6B490" w14:textId="77777777" w:rsidR="000D5C77" w:rsidRPr="00314BDE" w:rsidRDefault="000D5C77" w:rsidP="000A0AC2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14B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骨灰</w:t>
            </w:r>
          </w:p>
          <w:p w14:paraId="0D09CD82" w14:textId="77777777" w:rsidR="000D5C77" w:rsidRDefault="000D5C77" w:rsidP="000A0AC2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14B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櫃位</w:t>
            </w:r>
          </w:p>
        </w:tc>
        <w:tc>
          <w:tcPr>
            <w:tcW w:w="1531" w:type="dxa"/>
            <w:gridSpan w:val="2"/>
            <w:shd w:val="clear" w:color="auto" w:fill="FFFF00"/>
            <w:vAlign w:val="center"/>
          </w:tcPr>
          <w:p w14:paraId="4C1DBBDC" w14:textId="77777777" w:rsidR="000D5C77" w:rsidRPr="001B2593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一般</w:t>
            </w: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D區</w:t>
            </w:r>
          </w:p>
          <w:p w14:paraId="2BBCB346" w14:textId="77777777" w:rsidR="000D5C77" w:rsidRPr="001B2593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個人式</w:t>
            </w:r>
          </w:p>
          <w:p w14:paraId="013661CB" w14:textId="77777777" w:rsidR="000D5C77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骨灰位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1E5268AA" w14:textId="77777777" w:rsidR="000D5C77" w:rsidRPr="00ED4B73" w:rsidRDefault="000D5C77" w:rsidP="000A0AC2">
            <w:pPr>
              <w:snapToGrid w:val="0"/>
              <w:spacing w:line="240" w:lineRule="atLeast"/>
              <w:ind w:right="-156" w:firstLineChars="100" w:firstLine="240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ED4B73">
              <w:rPr>
                <w:rFonts w:ascii="標楷體" w:eastAsia="標楷體" w:hAnsi="標楷體"/>
                <w:b/>
                <w:color w:val="FF0000"/>
                <w:szCs w:val="24"/>
              </w:rPr>
              <w:t>本鎮</w:t>
            </w:r>
          </w:p>
          <w:p w14:paraId="5A85F2E9" w14:textId="77777777" w:rsidR="000D5C77" w:rsidRDefault="000D5C77" w:rsidP="000A0AC2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FC4BFFA" w14:textId="77777777" w:rsidR="000D5C77" w:rsidRDefault="000D5C77" w:rsidP="000A0AC2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1A05CE90" w14:textId="77777777" w:rsidR="000D5C77" w:rsidRDefault="000D5C77" w:rsidP="000A0AC2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6BD21DA3" w14:textId="77777777" w:rsidR="000D5C77" w:rsidRPr="00ED4B73" w:rsidRDefault="000D5C77" w:rsidP="000A0AC2">
            <w:pPr>
              <w:snapToGrid w:val="0"/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ED4B73">
              <w:rPr>
                <w:rFonts w:ascii="標楷體" w:eastAsia="標楷體" w:hAnsi="標楷體"/>
                <w:b/>
                <w:color w:val="FF0000"/>
                <w:szCs w:val="24"/>
              </w:rPr>
              <w:t>外鎮</w:t>
            </w:r>
          </w:p>
          <w:p w14:paraId="76C7E04F" w14:textId="77777777" w:rsidR="000D5C77" w:rsidRDefault="000D5C77" w:rsidP="000A0AC2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CF53EB1" w14:textId="77777777" w:rsidR="000D5C77" w:rsidRDefault="000D5C77" w:rsidP="000A0AC2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17730038" w14:textId="77777777" w:rsidR="000D5C77" w:rsidRDefault="000D5C77" w:rsidP="000A0AC2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134" w:type="dxa"/>
            <w:gridSpan w:val="2"/>
            <w:shd w:val="clear" w:color="auto" w:fill="FFFF00"/>
            <w:vAlign w:val="center"/>
          </w:tcPr>
          <w:p w14:paraId="31DC17D2" w14:textId="77777777" w:rsidR="000D5C77" w:rsidRDefault="000D5C77" w:rsidP="000A0AC2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0D5C77" w14:paraId="609242F4" w14:textId="77777777" w:rsidTr="000A0AC2">
        <w:trPr>
          <w:trHeight w:val="737"/>
        </w:trPr>
        <w:tc>
          <w:tcPr>
            <w:tcW w:w="777" w:type="dxa"/>
            <w:vMerge/>
            <w:shd w:val="clear" w:color="auto" w:fill="auto"/>
          </w:tcPr>
          <w:p w14:paraId="58E74AC1" w14:textId="77777777" w:rsidR="000D5C77" w:rsidRDefault="000D5C77" w:rsidP="000A0AC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3C2BC2B4" w14:textId="77777777" w:rsidR="000D5C77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75D93F24" w14:textId="77777777" w:rsidR="000D5C77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11層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583A6C" w14:textId="77777777" w:rsidR="000D5C77" w:rsidRDefault="000D5C77" w:rsidP="000A0AC2">
            <w:pPr>
              <w:snapToGrid w:val="0"/>
              <w:spacing w:line="360" w:lineRule="atLeast"/>
              <w:ind w:right="-15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5FBE8" w14:textId="77777777" w:rsidR="000D5C77" w:rsidRDefault="000D5C77" w:rsidP="000A0AC2">
            <w:pPr>
              <w:snapToGrid w:val="0"/>
              <w:spacing w:line="360" w:lineRule="atLeast"/>
              <w:ind w:right="-15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75DAF5F" w14:textId="77777777" w:rsidR="000D5C77" w:rsidRDefault="000D5C77" w:rsidP="000A0AC2">
            <w:pPr>
              <w:snapToGrid w:val="0"/>
              <w:spacing w:line="360" w:lineRule="atLeast"/>
              <w:ind w:right="-15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35,000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01DC347" w14:textId="77777777" w:rsidR="000D5C77" w:rsidRDefault="000D5C77" w:rsidP="000A0AC2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9469E" w14:textId="77777777" w:rsidR="000D5C77" w:rsidRDefault="000D5C77" w:rsidP="000A0AC2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A7714B6" w14:textId="77777777" w:rsidR="000D5C77" w:rsidRDefault="000D5C77" w:rsidP="000A0AC2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5624085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  <w:p w14:paraId="7551DCD8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D5C77" w14:paraId="63E98752" w14:textId="77777777" w:rsidTr="000A0AC2">
        <w:trPr>
          <w:trHeight w:val="737"/>
        </w:trPr>
        <w:tc>
          <w:tcPr>
            <w:tcW w:w="777" w:type="dxa"/>
            <w:vMerge/>
            <w:shd w:val="clear" w:color="auto" w:fill="auto"/>
          </w:tcPr>
          <w:p w14:paraId="661F677A" w14:textId="77777777" w:rsidR="000D5C77" w:rsidRDefault="000D5C77" w:rsidP="000A0AC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5DD18F2E" w14:textId="77777777" w:rsidR="000D5C77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7、8層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B6ECC13" w14:textId="77777777" w:rsidR="000D5C77" w:rsidRDefault="000D5C77" w:rsidP="000A0AC2">
            <w:pPr>
              <w:snapToGrid w:val="0"/>
              <w:spacing w:line="360" w:lineRule="atLeast"/>
              <w:ind w:right="-15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7D21C" w14:textId="77777777" w:rsidR="000D5C77" w:rsidRDefault="000D5C77" w:rsidP="000A0AC2">
            <w:pPr>
              <w:snapToGrid w:val="0"/>
              <w:spacing w:line="360" w:lineRule="atLeast"/>
              <w:ind w:right="-15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F647ADF" w14:textId="77777777" w:rsidR="000D5C77" w:rsidRDefault="000D5C77" w:rsidP="000A0AC2">
            <w:pPr>
              <w:snapToGrid w:val="0"/>
              <w:spacing w:line="360" w:lineRule="atLeast"/>
              <w:ind w:right="-15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CCAC335" w14:textId="77777777" w:rsidR="000D5C77" w:rsidRDefault="000D5C77" w:rsidP="000A0AC2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FAE62" w14:textId="77777777" w:rsidR="000D5C77" w:rsidRDefault="000D5C77" w:rsidP="000A0AC2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3C1AF2F" w14:textId="77777777" w:rsidR="000D5C77" w:rsidRDefault="000D5C77" w:rsidP="000A0AC2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0,000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86A5FCA" w14:textId="77777777" w:rsidR="000D5C77" w:rsidRDefault="000D5C77" w:rsidP="000A0AC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D5C77" w14:paraId="105E73A8" w14:textId="77777777" w:rsidTr="000A0AC2">
        <w:trPr>
          <w:trHeight w:val="907"/>
        </w:trPr>
        <w:tc>
          <w:tcPr>
            <w:tcW w:w="777" w:type="dxa"/>
            <w:vMerge/>
            <w:shd w:val="clear" w:color="auto" w:fill="auto"/>
          </w:tcPr>
          <w:p w14:paraId="10F944CF" w14:textId="77777777" w:rsidR="000D5C77" w:rsidRDefault="000D5C77" w:rsidP="000A0AC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shd w:val="clear" w:color="auto" w:fill="FFFF00"/>
            <w:vAlign w:val="center"/>
          </w:tcPr>
          <w:p w14:paraId="45D181E1" w14:textId="77777777" w:rsidR="000D5C77" w:rsidRPr="001B2593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菩薩</w:t>
            </w:r>
          </w:p>
          <w:p w14:paraId="117075EC" w14:textId="77777777" w:rsidR="000D5C77" w:rsidRPr="001B2593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特A區</w:t>
            </w:r>
          </w:p>
          <w:p w14:paraId="2268A8C4" w14:textId="77777777" w:rsidR="000D5C77" w:rsidRPr="001B2593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個人</w:t>
            </w: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式</w:t>
            </w:r>
          </w:p>
          <w:p w14:paraId="241F2C5D" w14:textId="77777777" w:rsidR="000D5C77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骨灰位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5AF5B85C" w14:textId="77777777" w:rsidR="000D5C77" w:rsidRPr="00ED4B73" w:rsidRDefault="000D5C77" w:rsidP="000A0AC2">
            <w:pPr>
              <w:snapToGrid w:val="0"/>
              <w:spacing w:line="240" w:lineRule="atLeast"/>
              <w:ind w:right="-156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D4B73">
              <w:rPr>
                <w:rFonts w:ascii="標楷體" w:eastAsia="標楷體" w:hAnsi="標楷體"/>
                <w:b/>
                <w:color w:val="FF0000"/>
                <w:szCs w:val="24"/>
              </w:rPr>
              <w:t>本鎮</w:t>
            </w:r>
          </w:p>
          <w:p w14:paraId="1FAE93B1" w14:textId="77777777" w:rsidR="000D5C77" w:rsidRDefault="000D5C77" w:rsidP="000A0AC2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0764A0DB" w14:textId="77777777" w:rsidR="000D5C77" w:rsidRDefault="000D5C77" w:rsidP="000A0AC2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3A7BA3D6" w14:textId="77777777" w:rsidR="000D5C77" w:rsidRDefault="000D5C77" w:rsidP="000A0AC2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34491E03" w14:textId="77777777" w:rsidR="000D5C77" w:rsidRPr="00ED4B73" w:rsidRDefault="000D5C77" w:rsidP="000A0AC2">
            <w:pPr>
              <w:snapToGrid w:val="0"/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ED4B73">
              <w:rPr>
                <w:rFonts w:ascii="標楷體" w:eastAsia="標楷體" w:hAnsi="標楷體"/>
                <w:b/>
                <w:color w:val="FF0000"/>
                <w:szCs w:val="24"/>
              </w:rPr>
              <w:t>外鎮</w:t>
            </w:r>
          </w:p>
          <w:p w14:paraId="741127B0" w14:textId="77777777" w:rsidR="000D5C77" w:rsidRDefault="000D5C77" w:rsidP="000A0AC2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12C7988" w14:textId="77777777" w:rsidR="000D5C77" w:rsidRDefault="000D5C77" w:rsidP="000A0AC2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323F3425" w14:textId="77777777" w:rsidR="000D5C77" w:rsidRDefault="000D5C77" w:rsidP="000A0AC2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134" w:type="dxa"/>
            <w:gridSpan w:val="2"/>
            <w:shd w:val="clear" w:color="auto" w:fill="FFFF00"/>
            <w:vAlign w:val="center"/>
          </w:tcPr>
          <w:p w14:paraId="3DC02BD6" w14:textId="77777777" w:rsidR="000D5C77" w:rsidRDefault="000D5C77" w:rsidP="000A0AC2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0D5C77" w14:paraId="3A82FD95" w14:textId="77777777" w:rsidTr="000A0AC2">
        <w:trPr>
          <w:trHeight w:val="737"/>
        </w:trPr>
        <w:tc>
          <w:tcPr>
            <w:tcW w:w="777" w:type="dxa"/>
            <w:vMerge/>
            <w:shd w:val="clear" w:color="auto" w:fill="auto"/>
          </w:tcPr>
          <w:p w14:paraId="1287AF61" w14:textId="77777777" w:rsidR="000D5C77" w:rsidRDefault="000D5C77" w:rsidP="000A0AC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7A5FCA51" w14:textId="77777777" w:rsidR="000D5C77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E17A77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3F695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EB77350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ECFC551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360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174A3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574849B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20FFDA9" w14:textId="77777777" w:rsidR="000D5C77" w:rsidRDefault="000D5C77" w:rsidP="000A0AC2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D5C77" w14:paraId="0F2E2EE5" w14:textId="77777777" w:rsidTr="000A0AC2">
        <w:tc>
          <w:tcPr>
            <w:tcW w:w="777" w:type="dxa"/>
            <w:vMerge/>
            <w:shd w:val="clear" w:color="auto" w:fill="auto"/>
          </w:tcPr>
          <w:p w14:paraId="4E471805" w14:textId="77777777" w:rsidR="000D5C77" w:rsidRDefault="000D5C77" w:rsidP="000A0AC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shd w:val="clear" w:color="auto" w:fill="FFFF00"/>
            <w:vAlign w:val="center"/>
          </w:tcPr>
          <w:p w14:paraId="18714EF6" w14:textId="77777777" w:rsidR="000D5C77" w:rsidRPr="001B2593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菩薩</w:t>
            </w:r>
          </w:p>
          <w:p w14:paraId="4DEEF05C" w14:textId="77777777" w:rsidR="000D5C77" w:rsidRPr="001B2593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特</w:t>
            </w: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B</w:t>
            </w: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區</w:t>
            </w:r>
          </w:p>
          <w:p w14:paraId="6287CDB7" w14:textId="77777777" w:rsidR="000D5C77" w:rsidRPr="001B2593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</w:t>
            </w: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人</w:t>
            </w: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式</w:t>
            </w:r>
          </w:p>
          <w:p w14:paraId="0EEBCC96" w14:textId="77777777" w:rsidR="000D5C77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骨灰位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07144793" w14:textId="77777777" w:rsidR="000D5C77" w:rsidRPr="00ED4B73" w:rsidRDefault="000D5C77" w:rsidP="000A0AC2">
            <w:pPr>
              <w:snapToGrid w:val="0"/>
              <w:spacing w:line="240" w:lineRule="atLeast"/>
              <w:ind w:right="-156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D4B73">
              <w:rPr>
                <w:rFonts w:ascii="標楷體" w:eastAsia="標楷體" w:hAnsi="標楷體"/>
                <w:b/>
                <w:color w:val="FF0000"/>
                <w:szCs w:val="24"/>
              </w:rPr>
              <w:t>本鎮</w:t>
            </w:r>
          </w:p>
          <w:p w14:paraId="300A84E8" w14:textId="77777777" w:rsidR="000D5C77" w:rsidRDefault="000D5C77" w:rsidP="000A0AC2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E997C18" w14:textId="77777777" w:rsidR="000D5C77" w:rsidRDefault="000D5C77" w:rsidP="000A0AC2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013A66F6" w14:textId="77777777" w:rsidR="000D5C77" w:rsidRDefault="000D5C77" w:rsidP="000A0AC2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388C8E5C" w14:textId="77777777" w:rsidR="000D5C77" w:rsidRPr="00ED4B73" w:rsidRDefault="000D5C77" w:rsidP="000A0AC2">
            <w:pPr>
              <w:snapToGrid w:val="0"/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ED4B73">
              <w:rPr>
                <w:rFonts w:ascii="標楷體" w:eastAsia="標楷體" w:hAnsi="標楷體"/>
                <w:b/>
                <w:color w:val="FF0000"/>
                <w:szCs w:val="24"/>
              </w:rPr>
              <w:t>外鎮</w:t>
            </w:r>
          </w:p>
          <w:p w14:paraId="033E3299" w14:textId="77777777" w:rsidR="000D5C77" w:rsidRDefault="000D5C77" w:rsidP="000A0AC2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0427C7FD" w14:textId="77777777" w:rsidR="000D5C77" w:rsidRDefault="000D5C77" w:rsidP="000A0AC2">
            <w:pPr>
              <w:snapToGrid w:val="0"/>
              <w:spacing w:line="240" w:lineRule="atLeast"/>
              <w:ind w:right="-15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052FF56E" w14:textId="77777777" w:rsidR="000D5C77" w:rsidRDefault="000D5C77" w:rsidP="000A0AC2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134" w:type="dxa"/>
            <w:gridSpan w:val="2"/>
            <w:shd w:val="clear" w:color="auto" w:fill="FFFF00"/>
            <w:vAlign w:val="center"/>
          </w:tcPr>
          <w:p w14:paraId="1BE73021" w14:textId="77777777" w:rsidR="000D5C77" w:rsidRDefault="000D5C77" w:rsidP="000A0AC2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0D5C77" w14:paraId="1BA02886" w14:textId="77777777" w:rsidTr="000A0AC2">
        <w:trPr>
          <w:trHeight w:val="737"/>
        </w:trPr>
        <w:tc>
          <w:tcPr>
            <w:tcW w:w="777" w:type="dxa"/>
            <w:vMerge/>
            <w:shd w:val="clear" w:color="auto" w:fill="auto"/>
          </w:tcPr>
          <w:p w14:paraId="79C9D005" w14:textId="77777777" w:rsidR="000D5C77" w:rsidRDefault="000D5C77" w:rsidP="000A0AC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4E3E3EEF" w14:textId="77777777" w:rsidR="000D5C77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45013F0D" w14:textId="77777777" w:rsidR="000D5C77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10層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BDCA299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6AF5C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9225DA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3C2F656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1086D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05D0680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BCF5296" w14:textId="77777777" w:rsidR="000D5C77" w:rsidRDefault="000D5C77" w:rsidP="000A0AC2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D5C77" w14:paraId="46D9B389" w14:textId="77777777" w:rsidTr="000A0AC2">
        <w:trPr>
          <w:trHeight w:val="737"/>
        </w:trPr>
        <w:tc>
          <w:tcPr>
            <w:tcW w:w="777" w:type="dxa"/>
            <w:vMerge/>
            <w:shd w:val="clear" w:color="auto" w:fill="auto"/>
          </w:tcPr>
          <w:p w14:paraId="6A3F62F6" w14:textId="77777777" w:rsidR="000D5C77" w:rsidRDefault="000D5C77" w:rsidP="000A0AC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1CC45FBF" w14:textId="77777777" w:rsidR="000D5C77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7、8層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499D6D6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3AF47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F800F9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84A238D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2C2EC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3CA463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47B3CD6" w14:textId="77777777" w:rsidR="000D5C77" w:rsidRDefault="000D5C77" w:rsidP="000A0AC2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D5C77" w14:paraId="1D370B90" w14:textId="77777777" w:rsidTr="000A0AC2">
        <w:tc>
          <w:tcPr>
            <w:tcW w:w="777" w:type="dxa"/>
            <w:vMerge w:val="restart"/>
            <w:shd w:val="clear" w:color="auto" w:fill="auto"/>
            <w:vAlign w:val="center"/>
          </w:tcPr>
          <w:p w14:paraId="28C967C9" w14:textId="77777777" w:rsidR="000D5C77" w:rsidRPr="00314BDE" w:rsidRDefault="000D5C77" w:rsidP="000A0AC2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14B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、</w:t>
            </w:r>
          </w:p>
          <w:p w14:paraId="519F5BC4" w14:textId="77777777" w:rsidR="000D5C77" w:rsidRPr="00314BDE" w:rsidRDefault="000D5C77" w:rsidP="000A0AC2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14B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四樓</w:t>
            </w:r>
          </w:p>
          <w:p w14:paraId="69904E8F" w14:textId="77777777" w:rsidR="000D5C77" w:rsidRPr="00314BDE" w:rsidRDefault="000D5C77" w:rsidP="000A0AC2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骨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骸</w:t>
            </w:r>
          </w:p>
          <w:p w14:paraId="6022B46A" w14:textId="77777777" w:rsidR="000D5C77" w:rsidRDefault="000D5C77" w:rsidP="000A0AC2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14B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櫃位</w:t>
            </w:r>
          </w:p>
        </w:tc>
        <w:tc>
          <w:tcPr>
            <w:tcW w:w="1531" w:type="dxa"/>
            <w:gridSpan w:val="2"/>
            <w:shd w:val="clear" w:color="auto" w:fill="FFFF00"/>
            <w:vAlign w:val="center"/>
          </w:tcPr>
          <w:p w14:paraId="2E703900" w14:textId="77777777" w:rsidR="000D5C77" w:rsidRPr="001B2593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一般</w:t>
            </w: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D區</w:t>
            </w:r>
          </w:p>
          <w:p w14:paraId="22477D75" w14:textId="77777777" w:rsidR="000D5C77" w:rsidRPr="001B2593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個人式</w:t>
            </w:r>
          </w:p>
          <w:p w14:paraId="2BA4BDC8" w14:textId="77777777" w:rsidR="000D5C77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骨</w:t>
            </w:r>
            <w:r w:rsidRPr="001B2593">
              <w:rPr>
                <w:rFonts w:ascii="標楷體" w:eastAsia="標楷體" w:hAnsi="標楷體" w:hint="eastAsia"/>
                <w:b/>
                <w:color w:val="FF0000"/>
                <w:szCs w:val="24"/>
              </w:rPr>
              <w:t>骸</w:t>
            </w:r>
            <w:r w:rsidRPr="001B2593">
              <w:rPr>
                <w:rFonts w:ascii="標楷體" w:eastAsia="標楷體" w:hAnsi="標楷體"/>
                <w:b/>
                <w:color w:val="FF0000"/>
                <w:szCs w:val="24"/>
              </w:rPr>
              <w:t>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6A11780C" w14:textId="77777777" w:rsidR="000D5C77" w:rsidRPr="007C2C7B" w:rsidRDefault="000D5C77" w:rsidP="000A0AC2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7C2C7B">
              <w:rPr>
                <w:rFonts w:ascii="標楷體" w:eastAsia="標楷體" w:hAnsi="標楷體"/>
                <w:b/>
                <w:color w:val="FF0000"/>
                <w:szCs w:val="24"/>
              </w:rPr>
              <w:t>本鎮</w:t>
            </w:r>
          </w:p>
          <w:p w14:paraId="3B374EC2" w14:textId="77777777" w:rsidR="000D5C77" w:rsidRDefault="000D5C77" w:rsidP="000A0AC2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3D53F9E" w14:textId="77777777" w:rsidR="000D5C77" w:rsidRDefault="000D5C77" w:rsidP="000A0AC2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36F673C1" w14:textId="77777777" w:rsidR="000D5C77" w:rsidRDefault="000D5C77" w:rsidP="000A0AC2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27C38769" w14:textId="77777777" w:rsidR="000D5C77" w:rsidRPr="007C2C7B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7C2C7B">
              <w:rPr>
                <w:rFonts w:ascii="標楷體" w:eastAsia="標楷體" w:hAnsi="標楷體"/>
                <w:b/>
                <w:color w:val="FF0000"/>
                <w:szCs w:val="24"/>
              </w:rPr>
              <w:t>外鎮</w:t>
            </w:r>
          </w:p>
          <w:p w14:paraId="132E87E3" w14:textId="77777777" w:rsidR="000D5C77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使用費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B1FC08A" w14:textId="77777777" w:rsidR="000D5C77" w:rsidRDefault="000D5C77" w:rsidP="000A0AC2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0C2A6D5D" w14:textId="77777777" w:rsidR="000D5C77" w:rsidRDefault="000D5C77" w:rsidP="000A0AC2">
            <w:pPr>
              <w:snapToGrid w:val="0"/>
              <w:spacing w:line="24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  <w:r>
              <w:rPr>
                <w:rFonts w:ascii="標楷體" w:eastAsia="標楷體" w:hAnsi="標楷體" w:hint="eastAsia"/>
                <w:szCs w:val="24"/>
              </w:rPr>
              <w:t>/每位</w:t>
            </w:r>
          </w:p>
        </w:tc>
        <w:tc>
          <w:tcPr>
            <w:tcW w:w="1134" w:type="dxa"/>
            <w:gridSpan w:val="2"/>
            <w:shd w:val="clear" w:color="auto" w:fill="FFFF00"/>
            <w:vAlign w:val="center"/>
          </w:tcPr>
          <w:p w14:paraId="52B24CBF" w14:textId="77777777" w:rsidR="000D5C77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0D5C77" w14:paraId="3DB90D12" w14:textId="77777777" w:rsidTr="000A0AC2">
        <w:trPr>
          <w:trHeight w:val="737"/>
        </w:trPr>
        <w:tc>
          <w:tcPr>
            <w:tcW w:w="777" w:type="dxa"/>
            <w:vMerge/>
            <w:shd w:val="clear" w:color="auto" w:fill="auto"/>
          </w:tcPr>
          <w:p w14:paraId="63C3546C" w14:textId="77777777" w:rsidR="000D5C77" w:rsidRDefault="000D5C77" w:rsidP="000A0AC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578AAD84" w14:textId="77777777" w:rsidR="000D5C77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5層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E2F8B93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A7274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D57CEC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12626BB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88D5E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0441E89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0545121" w14:textId="77777777" w:rsidR="000D5C77" w:rsidRDefault="000D5C77" w:rsidP="000A0AC2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D5C77" w14:paraId="0CD75D99" w14:textId="77777777" w:rsidTr="000A0AC2">
        <w:trPr>
          <w:trHeight w:val="737"/>
        </w:trPr>
        <w:tc>
          <w:tcPr>
            <w:tcW w:w="777" w:type="dxa"/>
            <w:vMerge/>
            <w:shd w:val="clear" w:color="auto" w:fill="auto"/>
          </w:tcPr>
          <w:p w14:paraId="7F373A36" w14:textId="77777777" w:rsidR="000D5C77" w:rsidRDefault="000D5C77" w:rsidP="000A0AC2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14:paraId="04C12D92" w14:textId="77777777" w:rsidR="000D5C77" w:rsidRDefault="000D5C77" w:rsidP="000A0AC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3層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1FDE893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FFB2A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9E330BC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55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BD168CA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DE966" w14:textId="77777777" w:rsidR="000D5C77" w:rsidRDefault="000D5C77" w:rsidP="000A0AC2">
            <w:pPr>
              <w:snapToGrid w:val="0"/>
              <w:spacing w:line="360" w:lineRule="atLeast"/>
              <w:ind w:right="-15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20,000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9DFA3A1" w14:textId="77777777" w:rsidR="000D5C77" w:rsidRDefault="000D5C77" w:rsidP="000A0AC2">
            <w:pPr>
              <w:snapToGrid w:val="0"/>
              <w:spacing w:line="36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</w:t>
            </w:r>
            <w:r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3952C76" w14:textId="77777777" w:rsidR="000D5C77" w:rsidRDefault="000D5C77" w:rsidP="000A0AC2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D5C77" w14:paraId="331B5165" w14:textId="77777777" w:rsidTr="000A0AC2">
        <w:trPr>
          <w:trHeight w:val="907"/>
        </w:trPr>
        <w:tc>
          <w:tcPr>
            <w:tcW w:w="10698" w:type="dxa"/>
            <w:gridSpan w:val="11"/>
            <w:shd w:val="clear" w:color="auto" w:fill="auto"/>
          </w:tcPr>
          <w:p w14:paraId="3D2E68EF" w14:textId="77777777" w:rsidR="000D5C77" w:rsidRPr="005312DF" w:rsidRDefault="000D5C77" w:rsidP="000A0AC2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312DF">
              <w:rPr>
                <w:rFonts w:ascii="標楷體" w:eastAsia="標楷體" w:hAnsi="標楷體" w:hint="eastAsia"/>
                <w:szCs w:val="24"/>
              </w:rPr>
              <w:t>※</w:t>
            </w:r>
            <w:proofErr w:type="gramStart"/>
            <w:r w:rsidRPr="005312DF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5312DF">
              <w:rPr>
                <w:rFonts w:ascii="標楷體" w:eastAsia="標楷體" w:hAnsi="標楷體" w:hint="eastAsia"/>
                <w:szCs w:val="24"/>
              </w:rPr>
              <w:t>：1.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外鎮居民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之使用規費收費標準以本鎮居民收費標準加收百分之百</w:t>
            </w:r>
            <w:r w:rsidRPr="005312DF">
              <w:rPr>
                <w:rFonts w:ascii="標楷體" w:eastAsia="標楷體" w:hAnsi="標楷體" w:hint="eastAsia"/>
                <w:szCs w:val="24"/>
              </w:rPr>
              <w:t xml:space="preserve">使用規費。　　</w:t>
            </w:r>
          </w:p>
          <w:p w14:paraId="387C7510" w14:textId="77777777" w:rsidR="000D5C77" w:rsidRDefault="000D5C77" w:rsidP="000A0AC2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312DF">
              <w:rPr>
                <w:rFonts w:ascii="標楷體" w:eastAsia="標楷體" w:hAnsi="標楷體" w:hint="eastAsia"/>
                <w:szCs w:val="24"/>
              </w:rPr>
              <w:t xml:space="preserve">      2.</w:t>
            </w:r>
            <w:r>
              <w:rPr>
                <w:rFonts w:ascii="標楷體" w:eastAsia="標楷體" w:hAnsi="標楷體" w:hint="eastAsia"/>
                <w:szCs w:val="24"/>
              </w:rPr>
              <w:t>菩薩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C區及一般D區</w:t>
            </w:r>
            <w:r w:rsidRPr="005312DF">
              <w:rPr>
                <w:rFonts w:ascii="標楷體" w:eastAsia="標楷體" w:hAnsi="標楷體" w:hint="eastAsia"/>
                <w:szCs w:val="24"/>
              </w:rPr>
              <w:t>雙人</w:t>
            </w:r>
            <w:r>
              <w:rPr>
                <w:rFonts w:ascii="標楷體" w:eastAsia="標楷體" w:hAnsi="標楷體" w:hint="eastAsia"/>
                <w:szCs w:val="24"/>
              </w:rPr>
              <w:t>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骨灰</w:t>
            </w:r>
            <w:r w:rsidRPr="005312DF">
              <w:rPr>
                <w:rFonts w:ascii="標楷體" w:eastAsia="標楷體" w:hAnsi="標楷體" w:hint="eastAsia"/>
                <w:szCs w:val="24"/>
              </w:rPr>
              <w:t>位須一次</w:t>
            </w:r>
            <w:proofErr w:type="gramEnd"/>
            <w:r w:rsidRPr="005312DF">
              <w:rPr>
                <w:rFonts w:ascii="標楷體" w:eastAsia="標楷體" w:hAnsi="標楷體" w:hint="eastAsia"/>
                <w:szCs w:val="24"/>
              </w:rPr>
              <w:t>購買2</w:t>
            </w:r>
            <w:r>
              <w:rPr>
                <w:rFonts w:ascii="標楷體" w:eastAsia="標楷體" w:hAnsi="標楷體" w:hint="eastAsia"/>
                <w:szCs w:val="24"/>
              </w:rPr>
              <w:t>位，不得分開購買：</w:t>
            </w:r>
          </w:p>
          <w:p w14:paraId="19A3B14B" w14:textId="77777777" w:rsidR="000D5C77" w:rsidRDefault="000D5C77" w:rsidP="000A0AC2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(1)菩薩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C區雙人式骨灰位</w:t>
            </w:r>
            <w:r w:rsidRPr="005312DF">
              <w:rPr>
                <w:rFonts w:ascii="標楷體" w:eastAsia="標楷體" w:hAnsi="標楷體" w:hint="eastAsia"/>
                <w:szCs w:val="24"/>
              </w:rPr>
              <w:t>費用以</w:t>
            </w:r>
            <w:r>
              <w:rPr>
                <w:rFonts w:ascii="標楷體" w:eastAsia="標楷體" w:hAnsi="標楷體" w:hint="eastAsia"/>
                <w:szCs w:val="24"/>
              </w:rPr>
              <w:t>菩薩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B區個人式骨灰位2位計價。</w:t>
            </w:r>
          </w:p>
          <w:p w14:paraId="37D552DA" w14:textId="77777777" w:rsidR="000D5C77" w:rsidRDefault="000D5C77" w:rsidP="000A0AC2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(2)一般D區雙人骨灰位費用以一般D區個人式骨灰位2位計價</w:t>
            </w:r>
            <w:r w:rsidRPr="005312DF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DD84F6A" w14:textId="77777777" w:rsidR="000D5C77" w:rsidRPr="005312DF" w:rsidRDefault="000D5C77" w:rsidP="000A0AC2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3.同一申請人一次購買2位95折，3位以上9折。</w:t>
            </w:r>
          </w:p>
          <w:p w14:paraId="3E6B3D4C" w14:textId="77777777" w:rsidR="000D5C77" w:rsidRDefault="000D5C77" w:rsidP="000A0AC2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4</w:t>
            </w:r>
            <w:r w:rsidRPr="005312DF">
              <w:rPr>
                <w:rFonts w:ascii="標楷體" w:eastAsia="標楷體" w:hAnsi="標楷體" w:hint="eastAsia"/>
                <w:szCs w:val="24"/>
              </w:rPr>
              <w:t>.管理費恕不優惠。</w:t>
            </w:r>
          </w:p>
        </w:tc>
      </w:tr>
    </w:tbl>
    <w:p w14:paraId="3A0E5FCA" w14:textId="77777777" w:rsidR="003C52CD" w:rsidRDefault="003C52CD" w:rsidP="003C52CD">
      <w:pPr>
        <w:rPr>
          <w:rFonts w:ascii="標楷體" w:eastAsia="標楷體" w:hAnsi="標楷體"/>
          <w:sz w:val="28"/>
          <w:szCs w:val="28"/>
        </w:rPr>
      </w:pPr>
    </w:p>
    <w:p w14:paraId="547DA8E4" w14:textId="77777777" w:rsidR="003C52CD" w:rsidRDefault="003C52CD" w:rsidP="003C52CD">
      <w:pPr>
        <w:rPr>
          <w:rFonts w:ascii="標楷體" w:eastAsia="標楷體" w:hAnsi="標楷體"/>
          <w:sz w:val="28"/>
          <w:szCs w:val="28"/>
        </w:rPr>
      </w:pPr>
    </w:p>
    <w:p w14:paraId="73C50ADE" w14:textId="77777777" w:rsidR="00BF6B06" w:rsidRDefault="00BF6B06" w:rsidP="003C52CD">
      <w:pPr>
        <w:rPr>
          <w:rFonts w:ascii="標楷體" w:eastAsia="標楷體" w:hAnsi="標楷體"/>
          <w:sz w:val="28"/>
          <w:szCs w:val="28"/>
        </w:rPr>
      </w:pPr>
    </w:p>
    <w:p w14:paraId="693ED0E5" w14:textId="77777777" w:rsidR="00BF6B06" w:rsidRDefault="00BF6B06" w:rsidP="003C52CD">
      <w:pPr>
        <w:rPr>
          <w:rFonts w:ascii="標楷體" w:eastAsia="標楷體" w:hAnsi="標楷體"/>
          <w:sz w:val="28"/>
          <w:szCs w:val="28"/>
        </w:rPr>
      </w:pPr>
    </w:p>
    <w:p w14:paraId="29E0D0E9" w14:textId="77777777" w:rsidR="00BF6B06" w:rsidRDefault="00BF6B06" w:rsidP="003C52CD">
      <w:pPr>
        <w:rPr>
          <w:rFonts w:ascii="標楷體" w:eastAsia="標楷體" w:hAnsi="標楷體"/>
          <w:sz w:val="28"/>
          <w:szCs w:val="28"/>
        </w:rPr>
      </w:pPr>
    </w:p>
    <w:p w14:paraId="30BB4DD1" w14:textId="77777777" w:rsidR="00BF6B06" w:rsidRDefault="00BF6B06" w:rsidP="003C52CD">
      <w:pPr>
        <w:rPr>
          <w:rFonts w:ascii="標楷體" w:eastAsia="標楷體" w:hAnsi="標楷體"/>
          <w:sz w:val="28"/>
          <w:szCs w:val="28"/>
        </w:rPr>
      </w:pPr>
    </w:p>
    <w:p w14:paraId="1CA5163B" w14:textId="77777777" w:rsidR="00BF6B06" w:rsidRDefault="00BF6B06" w:rsidP="003C52CD">
      <w:pPr>
        <w:rPr>
          <w:rFonts w:ascii="標楷體" w:eastAsia="標楷體" w:hAnsi="標楷體"/>
          <w:sz w:val="28"/>
          <w:szCs w:val="28"/>
        </w:rPr>
      </w:pPr>
    </w:p>
    <w:p w14:paraId="04529DF8" w14:textId="77777777" w:rsidR="00BF6B06" w:rsidRDefault="00BF6B06" w:rsidP="003C52CD">
      <w:pPr>
        <w:rPr>
          <w:rFonts w:ascii="標楷體" w:eastAsia="標楷體" w:hAnsi="標楷體"/>
          <w:sz w:val="28"/>
          <w:szCs w:val="28"/>
        </w:rPr>
      </w:pPr>
    </w:p>
    <w:p w14:paraId="7082DFF9" w14:textId="77777777" w:rsidR="00BF6B06" w:rsidRDefault="00BF6B06" w:rsidP="003C52CD">
      <w:pPr>
        <w:rPr>
          <w:rFonts w:ascii="標楷體" w:eastAsia="標楷體" w:hAnsi="標楷體"/>
          <w:sz w:val="28"/>
          <w:szCs w:val="28"/>
        </w:rPr>
      </w:pPr>
    </w:p>
    <w:p w14:paraId="67D74C17" w14:textId="77777777" w:rsidR="00BF6B06" w:rsidRDefault="00BF6B06" w:rsidP="003C52CD">
      <w:pPr>
        <w:rPr>
          <w:rFonts w:ascii="標楷體" w:eastAsia="標楷體" w:hAnsi="標楷體"/>
          <w:sz w:val="28"/>
          <w:szCs w:val="28"/>
        </w:rPr>
      </w:pPr>
    </w:p>
    <w:p w14:paraId="498EF947" w14:textId="77777777" w:rsidR="00BF6B06" w:rsidRDefault="00BF6B06" w:rsidP="003C52CD">
      <w:pPr>
        <w:rPr>
          <w:rFonts w:ascii="標楷體" w:eastAsia="標楷體" w:hAnsi="標楷體"/>
          <w:sz w:val="28"/>
          <w:szCs w:val="28"/>
        </w:rPr>
      </w:pPr>
    </w:p>
    <w:p w14:paraId="0CFDFA5A" w14:textId="77777777" w:rsidR="00BF6B06" w:rsidRDefault="00BF6B06" w:rsidP="003C52CD">
      <w:pPr>
        <w:rPr>
          <w:rFonts w:ascii="標楷體" w:eastAsia="標楷體" w:hAnsi="標楷體"/>
          <w:sz w:val="28"/>
          <w:szCs w:val="28"/>
        </w:rPr>
      </w:pPr>
    </w:p>
    <w:p w14:paraId="067A1535" w14:textId="77777777" w:rsidR="00BF6B06" w:rsidRDefault="00BF6B06" w:rsidP="003C52CD">
      <w:pPr>
        <w:rPr>
          <w:rFonts w:ascii="標楷體" w:eastAsia="標楷體" w:hAnsi="標楷體"/>
          <w:sz w:val="28"/>
          <w:szCs w:val="28"/>
        </w:rPr>
      </w:pPr>
    </w:p>
    <w:p w14:paraId="148C42CF" w14:textId="77777777" w:rsidR="00BF6B06" w:rsidRDefault="00BF6B06" w:rsidP="003C52CD">
      <w:pPr>
        <w:rPr>
          <w:rFonts w:ascii="標楷體" w:eastAsia="標楷體" w:hAnsi="標楷體"/>
          <w:sz w:val="28"/>
          <w:szCs w:val="28"/>
        </w:rPr>
      </w:pPr>
    </w:p>
    <w:p w14:paraId="63EBCDA6" w14:textId="77777777" w:rsidR="00BF6B06" w:rsidRDefault="00BF6B06" w:rsidP="003C52CD">
      <w:pPr>
        <w:rPr>
          <w:rFonts w:ascii="標楷體" w:eastAsia="標楷體" w:hAnsi="標楷體"/>
          <w:sz w:val="28"/>
          <w:szCs w:val="28"/>
        </w:rPr>
      </w:pPr>
    </w:p>
    <w:p w14:paraId="683D39F6" w14:textId="77777777" w:rsidR="00BF6B06" w:rsidRDefault="00BF6B06" w:rsidP="003C52CD">
      <w:pPr>
        <w:rPr>
          <w:rFonts w:ascii="標楷體" w:eastAsia="標楷體" w:hAnsi="標楷體"/>
          <w:sz w:val="28"/>
          <w:szCs w:val="28"/>
        </w:rPr>
      </w:pPr>
    </w:p>
    <w:p w14:paraId="0FE57859" w14:textId="77777777" w:rsidR="000D5C77" w:rsidRDefault="000D5C77" w:rsidP="003C52CD">
      <w:pPr>
        <w:rPr>
          <w:rFonts w:ascii="標楷體" w:eastAsia="標楷體" w:hAnsi="標楷體"/>
          <w:sz w:val="28"/>
          <w:szCs w:val="28"/>
        </w:rPr>
      </w:pPr>
    </w:p>
    <w:sectPr w:rsidR="000D5C77" w:rsidSect="008A0C4B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AE2FD" w14:textId="77777777" w:rsidR="00DA2E32" w:rsidRDefault="00DA2E32" w:rsidP="002B4904">
      <w:r>
        <w:separator/>
      </w:r>
    </w:p>
  </w:endnote>
  <w:endnote w:type="continuationSeparator" w:id="0">
    <w:p w14:paraId="3CC74F4B" w14:textId="77777777" w:rsidR="00DA2E32" w:rsidRDefault="00DA2E32" w:rsidP="002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5E65" w14:textId="77777777" w:rsidR="00DA2E32" w:rsidRDefault="00DA2E32" w:rsidP="002B4904">
      <w:r>
        <w:separator/>
      </w:r>
    </w:p>
  </w:footnote>
  <w:footnote w:type="continuationSeparator" w:id="0">
    <w:p w14:paraId="03B18A2F" w14:textId="77777777" w:rsidR="00DA2E32" w:rsidRDefault="00DA2E32" w:rsidP="002B4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4B"/>
    <w:rsid w:val="00002363"/>
    <w:rsid w:val="0004137A"/>
    <w:rsid w:val="00060AE2"/>
    <w:rsid w:val="00061C29"/>
    <w:rsid w:val="0008474E"/>
    <w:rsid w:val="00085E91"/>
    <w:rsid w:val="000D5C77"/>
    <w:rsid w:val="00144EC4"/>
    <w:rsid w:val="001A59AD"/>
    <w:rsid w:val="001E7A6C"/>
    <w:rsid w:val="001E7DEC"/>
    <w:rsid w:val="001F0441"/>
    <w:rsid w:val="001F6FD7"/>
    <w:rsid w:val="002005EA"/>
    <w:rsid w:val="00206FE7"/>
    <w:rsid w:val="00217359"/>
    <w:rsid w:val="0026214B"/>
    <w:rsid w:val="00276642"/>
    <w:rsid w:val="002B4904"/>
    <w:rsid w:val="002B6915"/>
    <w:rsid w:val="002F4304"/>
    <w:rsid w:val="0031422F"/>
    <w:rsid w:val="00315941"/>
    <w:rsid w:val="00317845"/>
    <w:rsid w:val="00337666"/>
    <w:rsid w:val="00356DE2"/>
    <w:rsid w:val="00363617"/>
    <w:rsid w:val="00386953"/>
    <w:rsid w:val="003C52CD"/>
    <w:rsid w:val="003F1650"/>
    <w:rsid w:val="004550E6"/>
    <w:rsid w:val="00491AA3"/>
    <w:rsid w:val="00496BC1"/>
    <w:rsid w:val="0049714A"/>
    <w:rsid w:val="004D09DD"/>
    <w:rsid w:val="004F25C7"/>
    <w:rsid w:val="00543620"/>
    <w:rsid w:val="00561685"/>
    <w:rsid w:val="005616B9"/>
    <w:rsid w:val="005739E7"/>
    <w:rsid w:val="005A2439"/>
    <w:rsid w:val="005D09C2"/>
    <w:rsid w:val="005F0ABF"/>
    <w:rsid w:val="005F409C"/>
    <w:rsid w:val="00646CFE"/>
    <w:rsid w:val="00663765"/>
    <w:rsid w:val="00674025"/>
    <w:rsid w:val="006B544F"/>
    <w:rsid w:val="006F7596"/>
    <w:rsid w:val="00735D1D"/>
    <w:rsid w:val="00756000"/>
    <w:rsid w:val="00762793"/>
    <w:rsid w:val="007679CE"/>
    <w:rsid w:val="007F23EA"/>
    <w:rsid w:val="008671AB"/>
    <w:rsid w:val="00871AD3"/>
    <w:rsid w:val="008960C5"/>
    <w:rsid w:val="008A0C4B"/>
    <w:rsid w:val="008D6130"/>
    <w:rsid w:val="009176AB"/>
    <w:rsid w:val="00930B4A"/>
    <w:rsid w:val="00932224"/>
    <w:rsid w:val="0095370E"/>
    <w:rsid w:val="00976BF5"/>
    <w:rsid w:val="009E74F4"/>
    <w:rsid w:val="009F520E"/>
    <w:rsid w:val="00A00449"/>
    <w:rsid w:val="00A0139D"/>
    <w:rsid w:val="00A03661"/>
    <w:rsid w:val="00A2376A"/>
    <w:rsid w:val="00A44E5F"/>
    <w:rsid w:val="00B63DD2"/>
    <w:rsid w:val="00B70D10"/>
    <w:rsid w:val="00B72688"/>
    <w:rsid w:val="00B96091"/>
    <w:rsid w:val="00BF6B06"/>
    <w:rsid w:val="00C05348"/>
    <w:rsid w:val="00C2798D"/>
    <w:rsid w:val="00C423E9"/>
    <w:rsid w:val="00C60997"/>
    <w:rsid w:val="00C61BA4"/>
    <w:rsid w:val="00C7724D"/>
    <w:rsid w:val="00CA35CD"/>
    <w:rsid w:val="00D46741"/>
    <w:rsid w:val="00D92AAB"/>
    <w:rsid w:val="00D959B5"/>
    <w:rsid w:val="00DA2E32"/>
    <w:rsid w:val="00DB5D8C"/>
    <w:rsid w:val="00E13830"/>
    <w:rsid w:val="00E177B0"/>
    <w:rsid w:val="00E520C5"/>
    <w:rsid w:val="00E52ACD"/>
    <w:rsid w:val="00E55FA9"/>
    <w:rsid w:val="00E84734"/>
    <w:rsid w:val="00EB2B6C"/>
    <w:rsid w:val="00ED65E4"/>
    <w:rsid w:val="00EE2640"/>
    <w:rsid w:val="00F00FE2"/>
    <w:rsid w:val="00F25FC7"/>
    <w:rsid w:val="00F4302C"/>
    <w:rsid w:val="00F460C7"/>
    <w:rsid w:val="00F563E1"/>
    <w:rsid w:val="00F6483A"/>
    <w:rsid w:val="00F85618"/>
    <w:rsid w:val="00F9462A"/>
    <w:rsid w:val="00F9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A0690"/>
  <w15:docId w15:val="{49C7A29E-39DF-4D66-AC3B-67DF9CB8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semiHidden/>
    <w:qFormat/>
    <w:rsid w:val="00D016A7"/>
    <w:rPr>
      <w:sz w:val="20"/>
      <w:szCs w:val="20"/>
    </w:rPr>
  </w:style>
  <w:style w:type="character" w:customStyle="1" w:styleId="a4">
    <w:name w:val="頁尾 字元"/>
    <w:basedOn w:val="a0"/>
    <w:uiPriority w:val="99"/>
    <w:semiHidden/>
    <w:qFormat/>
    <w:rsid w:val="00D016A7"/>
    <w:rPr>
      <w:sz w:val="20"/>
      <w:szCs w:val="20"/>
    </w:rPr>
  </w:style>
  <w:style w:type="character" w:customStyle="1" w:styleId="ya-q-full-text">
    <w:name w:val="ya-q-full-text"/>
    <w:basedOn w:val="a0"/>
    <w:qFormat/>
    <w:rsid w:val="00B83A21"/>
  </w:style>
  <w:style w:type="character" w:customStyle="1" w:styleId="ListLabel1">
    <w:name w:val="ListLabel 1"/>
    <w:qFormat/>
    <w:rsid w:val="008A0C4B"/>
    <w:rPr>
      <w:color w:val="auto"/>
    </w:rPr>
  </w:style>
  <w:style w:type="paragraph" w:styleId="a5">
    <w:name w:val="Title"/>
    <w:basedOn w:val="a"/>
    <w:next w:val="a6"/>
    <w:qFormat/>
    <w:rsid w:val="008A0C4B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rsid w:val="008A0C4B"/>
    <w:pPr>
      <w:spacing w:after="140" w:line="276" w:lineRule="auto"/>
    </w:pPr>
  </w:style>
  <w:style w:type="paragraph" w:styleId="a7">
    <w:name w:val="List"/>
    <w:basedOn w:val="a6"/>
    <w:rsid w:val="008A0C4B"/>
    <w:rPr>
      <w:rFonts w:cs="Mangal"/>
    </w:rPr>
  </w:style>
  <w:style w:type="paragraph" w:customStyle="1" w:styleId="1">
    <w:name w:val="標號1"/>
    <w:basedOn w:val="a"/>
    <w:qFormat/>
    <w:rsid w:val="008A0C4B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8">
    <w:name w:val="索引"/>
    <w:basedOn w:val="a"/>
    <w:qFormat/>
    <w:rsid w:val="008A0C4B"/>
    <w:pPr>
      <w:suppressLineNumbers/>
    </w:pPr>
    <w:rPr>
      <w:rFonts w:cs="Mangal"/>
    </w:rPr>
  </w:style>
  <w:style w:type="paragraph" w:customStyle="1" w:styleId="10">
    <w:name w:val="頁首1"/>
    <w:basedOn w:val="a"/>
    <w:uiPriority w:val="99"/>
    <w:semiHidden/>
    <w:unhideWhenUsed/>
    <w:rsid w:val="00D01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頁尾1"/>
    <w:basedOn w:val="a"/>
    <w:uiPriority w:val="99"/>
    <w:semiHidden/>
    <w:unhideWhenUsed/>
    <w:rsid w:val="00D01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B83A21"/>
    <w:pPr>
      <w:ind w:left="480"/>
    </w:pPr>
    <w:rPr>
      <w:rFonts w:ascii="Calibri" w:eastAsia="新細明體" w:hAnsi="Calibri" w:cs="Times New Roman"/>
    </w:rPr>
  </w:style>
  <w:style w:type="table" w:styleId="aa">
    <w:name w:val="Table Grid"/>
    <w:basedOn w:val="a1"/>
    <w:uiPriority w:val="59"/>
    <w:rsid w:val="00713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12"/>
    <w:uiPriority w:val="99"/>
    <w:semiHidden/>
    <w:unhideWhenUsed/>
    <w:rsid w:val="002B4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首 字元1"/>
    <w:basedOn w:val="a0"/>
    <w:link w:val="ab"/>
    <w:uiPriority w:val="99"/>
    <w:semiHidden/>
    <w:rsid w:val="002B4904"/>
    <w:rPr>
      <w:sz w:val="20"/>
      <w:szCs w:val="20"/>
    </w:rPr>
  </w:style>
  <w:style w:type="paragraph" w:styleId="ac">
    <w:name w:val="footer"/>
    <w:basedOn w:val="a"/>
    <w:link w:val="13"/>
    <w:uiPriority w:val="99"/>
    <w:semiHidden/>
    <w:unhideWhenUsed/>
    <w:rsid w:val="002B4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3">
    <w:name w:val="頁尾 字元1"/>
    <w:basedOn w:val="a0"/>
    <w:link w:val="ac"/>
    <w:uiPriority w:val="99"/>
    <w:semiHidden/>
    <w:rsid w:val="002B4904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D0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D0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2026-07-02T06:50:00Z</cp:lastPrinted>
  <dcterms:created xsi:type="dcterms:W3CDTF">2026-07-22T06:23:00Z</dcterms:created>
  <dcterms:modified xsi:type="dcterms:W3CDTF">2026-07-22T06:23:00Z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